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B8" w:rsidRDefault="00420CB8" w:rsidP="00335858">
      <w:pPr>
        <w:spacing w:after="120"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1930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B8" w:rsidRDefault="00420CB8" w:rsidP="00335858">
      <w:pPr>
        <w:spacing w:after="120" w:line="240" w:lineRule="auto"/>
        <w:jc w:val="center"/>
        <w:rPr>
          <w:rFonts w:ascii="Sylfaen" w:hAnsi="Sylfaen"/>
          <w:b/>
          <w:sz w:val="28"/>
          <w:szCs w:val="28"/>
        </w:rPr>
      </w:pPr>
    </w:p>
    <w:p w:rsidR="00B15FF7" w:rsidRPr="00544043" w:rsidRDefault="00B15FF7" w:rsidP="00335858">
      <w:pPr>
        <w:spacing w:after="120" w:line="240" w:lineRule="auto"/>
        <w:jc w:val="center"/>
        <w:rPr>
          <w:b/>
          <w:sz w:val="28"/>
          <w:szCs w:val="28"/>
        </w:rPr>
      </w:pPr>
      <w:r w:rsidRPr="00544043">
        <w:rPr>
          <w:b/>
          <w:sz w:val="28"/>
          <w:szCs w:val="28"/>
        </w:rPr>
        <w:t>Centralized Water Supply System of Armenia is 110 years old</w:t>
      </w:r>
    </w:p>
    <w:p w:rsidR="00B15FF7" w:rsidRPr="00B15FF7" w:rsidRDefault="00B15FF7" w:rsidP="00544043">
      <w:pPr>
        <w:pStyle w:val="NoSpacing"/>
        <w:jc w:val="both"/>
      </w:pPr>
    </w:p>
    <w:p w:rsidR="00B15FF7" w:rsidRPr="00544043" w:rsidRDefault="00B15FF7" w:rsidP="00544043">
      <w:pPr>
        <w:pStyle w:val="NoSpacing"/>
        <w:ind w:firstLine="720"/>
        <w:jc w:val="both"/>
        <w:rPr>
          <w:sz w:val="24"/>
          <w:szCs w:val="24"/>
        </w:rPr>
      </w:pPr>
      <w:r w:rsidRPr="00544043">
        <w:rPr>
          <w:sz w:val="24"/>
          <w:szCs w:val="24"/>
        </w:rPr>
        <w:t xml:space="preserve">Dear Colleagues and Friends! </w:t>
      </w:r>
    </w:p>
    <w:p w:rsidR="00B15FF7" w:rsidRPr="00544043" w:rsidRDefault="00B15FF7" w:rsidP="00544043">
      <w:pPr>
        <w:pStyle w:val="NoSpacing"/>
        <w:ind w:firstLine="720"/>
        <w:jc w:val="both"/>
        <w:rPr>
          <w:sz w:val="24"/>
          <w:szCs w:val="24"/>
        </w:rPr>
      </w:pPr>
      <w:r w:rsidRPr="00544043">
        <w:rPr>
          <w:sz w:val="24"/>
          <w:szCs w:val="24"/>
        </w:rPr>
        <w:t xml:space="preserve">Today is the professional, even though unofficial holiday of </w:t>
      </w:r>
      <w:r w:rsidR="00335858" w:rsidRPr="00544043">
        <w:rPr>
          <w:sz w:val="24"/>
          <w:szCs w:val="24"/>
        </w:rPr>
        <w:t>all the employees involved in water system activities throughout Armenia</w:t>
      </w:r>
      <w:r w:rsidRPr="00544043">
        <w:rPr>
          <w:sz w:val="24"/>
          <w:szCs w:val="24"/>
        </w:rPr>
        <w:t xml:space="preserve">. </w:t>
      </w:r>
    </w:p>
    <w:p w:rsidR="00B15FF7" w:rsidRPr="00544043" w:rsidRDefault="00B15FF7" w:rsidP="00544043">
      <w:pPr>
        <w:pStyle w:val="NoSpacing"/>
        <w:ind w:firstLine="720"/>
        <w:jc w:val="both"/>
        <w:rPr>
          <w:sz w:val="24"/>
          <w:szCs w:val="24"/>
        </w:rPr>
      </w:pPr>
      <w:r w:rsidRPr="00544043">
        <w:rPr>
          <w:sz w:val="24"/>
          <w:szCs w:val="24"/>
        </w:rPr>
        <w:t>On December 23, 1911, thanks to the efforts of the “Erivanian Jrmugh” Joint-Stock Company</w:t>
      </w:r>
      <w:r w:rsidR="00151500" w:rsidRPr="00544043">
        <w:rPr>
          <w:sz w:val="24"/>
          <w:szCs w:val="24"/>
        </w:rPr>
        <w:t>,</w:t>
      </w:r>
      <w:r w:rsidRPr="00544043">
        <w:rPr>
          <w:sz w:val="24"/>
          <w:szCs w:val="24"/>
        </w:rPr>
        <w:t xml:space="preserve"> the first </w:t>
      </w:r>
      <w:proofErr w:type="spellStart"/>
      <w:r w:rsidRPr="00544043">
        <w:rPr>
          <w:sz w:val="24"/>
          <w:szCs w:val="24"/>
        </w:rPr>
        <w:t>Katna</w:t>
      </w:r>
      <w:r w:rsidR="00420CB8" w:rsidRPr="00544043">
        <w:rPr>
          <w:sz w:val="24"/>
          <w:szCs w:val="24"/>
        </w:rPr>
        <w:t>kh</w:t>
      </w:r>
      <w:r w:rsidRPr="00544043">
        <w:rPr>
          <w:sz w:val="24"/>
          <w:szCs w:val="24"/>
        </w:rPr>
        <w:t>byur</w:t>
      </w:r>
      <w:proofErr w:type="spellEnd"/>
      <w:r w:rsidRPr="00544043">
        <w:rPr>
          <w:sz w:val="24"/>
          <w:szCs w:val="24"/>
        </w:rPr>
        <w:t>-Yerevan water main was put into operation</w:t>
      </w:r>
      <w:r w:rsidR="00335858" w:rsidRPr="00544043">
        <w:rPr>
          <w:sz w:val="24"/>
          <w:szCs w:val="24"/>
        </w:rPr>
        <w:t xml:space="preserve"> </w:t>
      </w:r>
      <w:r w:rsidR="00151500" w:rsidRPr="00544043">
        <w:rPr>
          <w:sz w:val="24"/>
          <w:szCs w:val="24"/>
        </w:rPr>
        <w:t>under the leadership of e</w:t>
      </w:r>
      <w:r w:rsidR="00335858" w:rsidRPr="00544043">
        <w:rPr>
          <w:sz w:val="24"/>
          <w:szCs w:val="24"/>
        </w:rPr>
        <w:t>ngineer Vasily Mirzoyev</w:t>
      </w:r>
      <w:r w:rsidRPr="00544043">
        <w:rPr>
          <w:sz w:val="24"/>
          <w:szCs w:val="24"/>
        </w:rPr>
        <w:t>. This is how the history of the centralized water supply system of Armenia began, the 110</w:t>
      </w:r>
      <w:r w:rsidRPr="00544043">
        <w:rPr>
          <w:sz w:val="24"/>
          <w:szCs w:val="24"/>
          <w:vertAlign w:val="superscript"/>
        </w:rPr>
        <w:t>th</w:t>
      </w:r>
      <w:r w:rsidRPr="00544043">
        <w:rPr>
          <w:sz w:val="24"/>
          <w:szCs w:val="24"/>
        </w:rPr>
        <w:t xml:space="preserve"> anniversary of which Veolia Djur CJSC celebrates with new success due to your dedication to work.</w:t>
      </w:r>
    </w:p>
    <w:p w:rsidR="00B15FF7" w:rsidRPr="00544043" w:rsidRDefault="00B15FF7" w:rsidP="00544043">
      <w:pPr>
        <w:pStyle w:val="NoSpacing"/>
        <w:jc w:val="both"/>
        <w:rPr>
          <w:sz w:val="24"/>
          <w:szCs w:val="24"/>
        </w:rPr>
      </w:pPr>
      <w:r w:rsidRPr="00544043">
        <w:rPr>
          <w:sz w:val="24"/>
          <w:szCs w:val="24"/>
        </w:rPr>
        <w:t>All our Directorates and Services worked well</w:t>
      </w:r>
      <w:r w:rsidR="00151500" w:rsidRPr="00544043">
        <w:rPr>
          <w:sz w:val="24"/>
          <w:szCs w:val="24"/>
        </w:rPr>
        <w:t xml:space="preserve"> this year. Thank you, </w:t>
      </w:r>
      <w:r w:rsidRPr="00544043">
        <w:rPr>
          <w:sz w:val="24"/>
          <w:szCs w:val="24"/>
        </w:rPr>
        <w:t xml:space="preserve">Veolia Team! </w:t>
      </w:r>
    </w:p>
    <w:p w:rsidR="00B15FF7" w:rsidRPr="00544043" w:rsidRDefault="00B15FF7" w:rsidP="00544043">
      <w:pPr>
        <w:pStyle w:val="NoSpacing"/>
        <w:ind w:firstLine="720"/>
        <w:jc w:val="both"/>
        <w:rPr>
          <w:sz w:val="24"/>
          <w:szCs w:val="24"/>
        </w:rPr>
      </w:pPr>
      <w:r w:rsidRPr="00544043">
        <w:rPr>
          <w:sz w:val="24"/>
          <w:szCs w:val="24"/>
        </w:rPr>
        <w:t xml:space="preserve">Through joint efforts we managed to ensure payments of more than 5.0 billion AMD to </w:t>
      </w:r>
      <w:r w:rsidR="00151500" w:rsidRPr="00544043">
        <w:rPr>
          <w:sz w:val="24"/>
          <w:szCs w:val="24"/>
        </w:rPr>
        <w:t>the RA State B</w:t>
      </w:r>
      <w:r w:rsidRPr="00544043">
        <w:rPr>
          <w:sz w:val="24"/>
          <w:szCs w:val="24"/>
        </w:rPr>
        <w:t xml:space="preserve">udget in the form of gross taxes, duties and Lease Fee, as well as to invest more than 3.3 billion AMD only </w:t>
      </w:r>
      <w:r w:rsidR="00151500" w:rsidRPr="00544043">
        <w:rPr>
          <w:sz w:val="24"/>
          <w:szCs w:val="24"/>
        </w:rPr>
        <w:t>in the civil works carried out in</w:t>
      </w:r>
      <w:r w:rsidRPr="00544043">
        <w:rPr>
          <w:sz w:val="24"/>
          <w:szCs w:val="24"/>
        </w:rPr>
        <w:t xml:space="preserve"> the water system. Among these works 97 km waterlines and 7.5 km sewers were reconstructed, 40 km damaged waterlines were decommissioned.</w:t>
      </w:r>
    </w:p>
    <w:p w:rsidR="00B15FF7" w:rsidRPr="00544043" w:rsidRDefault="00B15FF7" w:rsidP="00544043">
      <w:pPr>
        <w:pStyle w:val="NoSpacing"/>
        <w:ind w:firstLine="720"/>
        <w:jc w:val="both"/>
        <w:rPr>
          <w:sz w:val="24"/>
          <w:szCs w:val="24"/>
        </w:rPr>
      </w:pPr>
      <w:r w:rsidRPr="00544043">
        <w:rPr>
          <w:sz w:val="24"/>
          <w:szCs w:val="24"/>
        </w:rPr>
        <w:t xml:space="preserve">Due </w:t>
      </w:r>
      <w:r w:rsidR="00151500" w:rsidRPr="00544043">
        <w:rPr>
          <w:sz w:val="24"/>
          <w:szCs w:val="24"/>
        </w:rPr>
        <w:t xml:space="preserve">to </w:t>
      </w:r>
      <w:r w:rsidRPr="00544043">
        <w:rPr>
          <w:sz w:val="24"/>
          <w:szCs w:val="24"/>
        </w:rPr>
        <w:t xml:space="preserve">the </w:t>
      </w:r>
      <w:r w:rsidR="00151500" w:rsidRPr="00544043">
        <w:rPr>
          <w:sz w:val="24"/>
          <w:szCs w:val="24"/>
        </w:rPr>
        <w:t xml:space="preserve">efficient actions </w:t>
      </w:r>
      <w:r w:rsidRPr="00544043">
        <w:rPr>
          <w:sz w:val="24"/>
          <w:szCs w:val="24"/>
        </w:rPr>
        <w:t xml:space="preserve">against </w:t>
      </w:r>
      <w:r w:rsidR="00151500" w:rsidRPr="00544043">
        <w:rPr>
          <w:sz w:val="24"/>
          <w:szCs w:val="24"/>
        </w:rPr>
        <w:t>illegalities, about 4,500 a</w:t>
      </w:r>
      <w:r w:rsidRPr="00544043">
        <w:rPr>
          <w:sz w:val="24"/>
          <w:szCs w:val="24"/>
        </w:rPr>
        <w:t xml:space="preserve">cts of violation of the water supply rules were drawn up, </w:t>
      </w:r>
      <w:r w:rsidR="00151500" w:rsidRPr="00544043">
        <w:rPr>
          <w:sz w:val="24"/>
          <w:szCs w:val="24"/>
        </w:rPr>
        <w:t>circa</w:t>
      </w:r>
      <w:r w:rsidRPr="00544043">
        <w:rPr>
          <w:sz w:val="24"/>
          <w:szCs w:val="24"/>
        </w:rPr>
        <w:t xml:space="preserve"> 1,800 of which were </w:t>
      </w:r>
      <w:r w:rsidR="00151500" w:rsidRPr="00544043">
        <w:rPr>
          <w:sz w:val="24"/>
          <w:szCs w:val="24"/>
        </w:rPr>
        <w:t>related</w:t>
      </w:r>
      <w:r w:rsidRPr="00544043">
        <w:rPr>
          <w:sz w:val="24"/>
          <w:szCs w:val="24"/>
        </w:rPr>
        <w:t xml:space="preserve"> to illegal connections, water consumption volumes were </w:t>
      </w:r>
      <w:r w:rsidR="00151500" w:rsidRPr="00544043">
        <w:rPr>
          <w:sz w:val="24"/>
          <w:szCs w:val="24"/>
        </w:rPr>
        <w:t>adjust</w:t>
      </w:r>
      <w:r w:rsidRPr="00544043">
        <w:rPr>
          <w:sz w:val="24"/>
          <w:szCs w:val="24"/>
        </w:rPr>
        <w:t xml:space="preserve">ed and control was strengthened, as a result of which commercial losses </w:t>
      </w:r>
      <w:r w:rsidR="00151500" w:rsidRPr="00544043">
        <w:rPr>
          <w:sz w:val="24"/>
          <w:szCs w:val="24"/>
        </w:rPr>
        <w:t>were reduced</w:t>
      </w:r>
      <w:r w:rsidRPr="00544043">
        <w:rPr>
          <w:sz w:val="24"/>
          <w:szCs w:val="24"/>
        </w:rPr>
        <w:t xml:space="preserve"> by about 8 million cubic meters.</w:t>
      </w:r>
    </w:p>
    <w:p w:rsidR="00B15FF7" w:rsidRPr="00544043" w:rsidRDefault="00B15FF7" w:rsidP="00544043">
      <w:pPr>
        <w:pStyle w:val="NoSpacing"/>
        <w:ind w:firstLine="720"/>
        <w:jc w:val="both"/>
        <w:rPr>
          <w:sz w:val="24"/>
          <w:szCs w:val="24"/>
        </w:rPr>
      </w:pPr>
      <w:r w:rsidRPr="00544043">
        <w:rPr>
          <w:sz w:val="24"/>
          <w:szCs w:val="24"/>
        </w:rPr>
        <w:t>Despite the hot and long summer, due to prompt response to breakdowns, reduction of technical losses and detection of hidden breakdowns, we not only ensured a stable water supply in general, but also significantly reduced water production in the system.</w:t>
      </w:r>
    </w:p>
    <w:p w:rsidR="00B15FF7" w:rsidRPr="00544043" w:rsidRDefault="00B15FF7" w:rsidP="00544043">
      <w:pPr>
        <w:pStyle w:val="NoSpacing"/>
        <w:ind w:firstLine="720"/>
        <w:jc w:val="both"/>
        <w:rPr>
          <w:sz w:val="24"/>
          <w:szCs w:val="24"/>
        </w:rPr>
      </w:pPr>
      <w:r w:rsidRPr="00544043">
        <w:rPr>
          <w:sz w:val="24"/>
          <w:szCs w:val="24"/>
        </w:rPr>
        <w:t>55 thousand new water meters instead of the planned 40 thousand water meters</w:t>
      </w:r>
      <w:r w:rsidR="00151500" w:rsidRPr="00544043">
        <w:rPr>
          <w:sz w:val="24"/>
          <w:szCs w:val="24"/>
        </w:rPr>
        <w:t xml:space="preserve"> were installed</w:t>
      </w:r>
      <w:r w:rsidRPr="00544043">
        <w:rPr>
          <w:sz w:val="24"/>
          <w:szCs w:val="24"/>
        </w:rPr>
        <w:t xml:space="preserve">, 80 new inverter pumping stations </w:t>
      </w:r>
      <w:r w:rsidR="00151500" w:rsidRPr="00544043">
        <w:rPr>
          <w:sz w:val="24"/>
          <w:szCs w:val="24"/>
        </w:rPr>
        <w:t xml:space="preserve">built </w:t>
      </w:r>
      <w:r w:rsidRPr="00544043">
        <w:rPr>
          <w:sz w:val="24"/>
          <w:szCs w:val="24"/>
        </w:rPr>
        <w:t>in Yerevan, chlorination plants</w:t>
      </w:r>
      <w:r w:rsidR="00151500" w:rsidRPr="00544043">
        <w:rPr>
          <w:sz w:val="24"/>
          <w:szCs w:val="24"/>
        </w:rPr>
        <w:t xml:space="preserve"> built or modernized </w:t>
      </w:r>
      <w:r w:rsidRPr="00544043">
        <w:rPr>
          <w:sz w:val="24"/>
          <w:szCs w:val="24"/>
        </w:rPr>
        <w:t xml:space="preserve">in Zovasar, Ghazaravan, Talin, Gavar, quality laboratories </w:t>
      </w:r>
      <w:r w:rsidR="00151500" w:rsidRPr="00544043">
        <w:rPr>
          <w:sz w:val="24"/>
          <w:szCs w:val="24"/>
        </w:rPr>
        <w:t xml:space="preserve">upgraded </w:t>
      </w:r>
      <w:r w:rsidRPr="00544043">
        <w:rPr>
          <w:sz w:val="24"/>
          <w:szCs w:val="24"/>
        </w:rPr>
        <w:t xml:space="preserve">in Ijevan, Dilijan, Sevan, Central Garage </w:t>
      </w:r>
      <w:r w:rsidR="00151500" w:rsidRPr="00544043">
        <w:rPr>
          <w:sz w:val="24"/>
          <w:szCs w:val="24"/>
        </w:rPr>
        <w:t xml:space="preserve">reconstructed </w:t>
      </w:r>
      <w:r w:rsidRPr="00544043">
        <w:rPr>
          <w:sz w:val="24"/>
          <w:szCs w:val="24"/>
        </w:rPr>
        <w:t xml:space="preserve">in Yerevan, Water Treatment Plants </w:t>
      </w:r>
      <w:r w:rsidR="00151500" w:rsidRPr="00544043">
        <w:rPr>
          <w:sz w:val="24"/>
          <w:szCs w:val="24"/>
        </w:rPr>
        <w:t xml:space="preserve">repaired </w:t>
      </w:r>
      <w:r w:rsidRPr="00544043">
        <w:rPr>
          <w:sz w:val="24"/>
          <w:szCs w:val="24"/>
        </w:rPr>
        <w:t xml:space="preserve">in Dilijan, Kapan... </w:t>
      </w:r>
      <w:r w:rsidR="00FA0793" w:rsidRPr="00544043">
        <w:rPr>
          <w:sz w:val="24"/>
          <w:szCs w:val="24"/>
        </w:rPr>
        <w:t>Success</w:t>
      </w:r>
      <w:r w:rsidRPr="00544043">
        <w:rPr>
          <w:sz w:val="24"/>
          <w:szCs w:val="24"/>
        </w:rPr>
        <w:t xml:space="preserve"> was </w:t>
      </w:r>
      <w:r w:rsidR="00FA0793" w:rsidRPr="00544043">
        <w:rPr>
          <w:sz w:val="24"/>
          <w:szCs w:val="24"/>
        </w:rPr>
        <w:t>achiev</w:t>
      </w:r>
      <w:r w:rsidRPr="00544043">
        <w:rPr>
          <w:sz w:val="24"/>
          <w:szCs w:val="24"/>
        </w:rPr>
        <w:t>ed</w:t>
      </w:r>
      <w:r w:rsidR="00FA0793" w:rsidRPr="00544043">
        <w:rPr>
          <w:sz w:val="24"/>
          <w:szCs w:val="24"/>
        </w:rPr>
        <w:t xml:space="preserve"> everywhere</w:t>
      </w:r>
      <w:r w:rsidRPr="00544043">
        <w:rPr>
          <w:sz w:val="24"/>
          <w:szCs w:val="24"/>
        </w:rPr>
        <w:t xml:space="preserve"> which will be</w:t>
      </w:r>
      <w:r w:rsidR="00FA0793" w:rsidRPr="00544043">
        <w:rPr>
          <w:sz w:val="24"/>
          <w:szCs w:val="24"/>
        </w:rPr>
        <w:t>come more evident next year</w:t>
      </w:r>
      <w:r w:rsidRPr="00544043">
        <w:rPr>
          <w:sz w:val="24"/>
          <w:szCs w:val="24"/>
        </w:rPr>
        <w:t xml:space="preserve"> given the increasing volume of work</w:t>
      </w:r>
      <w:r w:rsidR="00FA0793" w:rsidRPr="00544043">
        <w:rPr>
          <w:sz w:val="24"/>
          <w:szCs w:val="24"/>
        </w:rPr>
        <w:t>s</w:t>
      </w:r>
      <w:r w:rsidRPr="00544043">
        <w:rPr>
          <w:sz w:val="24"/>
          <w:szCs w:val="24"/>
        </w:rPr>
        <w:t>.</w:t>
      </w:r>
    </w:p>
    <w:p w:rsidR="00B15FF7" w:rsidRPr="00544043" w:rsidRDefault="00B15FF7" w:rsidP="00544043">
      <w:pPr>
        <w:pStyle w:val="NoSpacing"/>
        <w:ind w:firstLine="720"/>
        <w:jc w:val="both"/>
        <w:rPr>
          <w:sz w:val="24"/>
          <w:szCs w:val="24"/>
        </w:rPr>
      </w:pPr>
      <w:r w:rsidRPr="00544043">
        <w:rPr>
          <w:sz w:val="24"/>
          <w:szCs w:val="24"/>
        </w:rPr>
        <w:t>It</w:t>
      </w:r>
      <w:r w:rsidR="00FA0793" w:rsidRPr="00544043">
        <w:rPr>
          <w:sz w:val="24"/>
          <w:szCs w:val="24"/>
        </w:rPr>
        <w:t xml:space="preserve"> i</w:t>
      </w:r>
      <w:r w:rsidRPr="00544043">
        <w:rPr>
          <w:sz w:val="24"/>
          <w:szCs w:val="24"/>
        </w:rPr>
        <w:t xml:space="preserve">s the end of the year, but Veolia is not slowing down. Meantime, the Company work plans for the </w:t>
      </w:r>
      <w:r w:rsidR="00FA0793" w:rsidRPr="00544043">
        <w:rPr>
          <w:sz w:val="24"/>
          <w:szCs w:val="24"/>
        </w:rPr>
        <w:t>coming</w:t>
      </w:r>
      <w:r w:rsidRPr="00544043">
        <w:rPr>
          <w:sz w:val="24"/>
          <w:szCs w:val="24"/>
        </w:rPr>
        <w:t xml:space="preserve"> year are being adjusted, which, I am sure, will become a reality thanks to our joint </w:t>
      </w:r>
      <w:r w:rsidR="00FA0793" w:rsidRPr="00544043">
        <w:rPr>
          <w:sz w:val="24"/>
          <w:szCs w:val="24"/>
        </w:rPr>
        <w:t>endeavours.</w:t>
      </w:r>
    </w:p>
    <w:p w:rsidR="00B15FF7" w:rsidRPr="00544043" w:rsidRDefault="00420CB8" w:rsidP="00544043">
      <w:pPr>
        <w:pStyle w:val="NoSpacing"/>
        <w:ind w:firstLine="720"/>
        <w:jc w:val="both"/>
        <w:rPr>
          <w:sz w:val="24"/>
          <w:szCs w:val="24"/>
        </w:rPr>
      </w:pPr>
      <w:r w:rsidRPr="00544043">
        <w:rPr>
          <w:sz w:val="24"/>
          <w:szCs w:val="24"/>
        </w:rPr>
        <w:t>Long live our professional holiday</w:t>
      </w:r>
      <w:r w:rsidR="00B15FF7" w:rsidRPr="00544043">
        <w:rPr>
          <w:sz w:val="24"/>
          <w:szCs w:val="24"/>
        </w:rPr>
        <w:t xml:space="preserve">! </w:t>
      </w:r>
    </w:p>
    <w:p w:rsidR="00544043" w:rsidRPr="00544043" w:rsidRDefault="00544043" w:rsidP="00544043">
      <w:pPr>
        <w:pStyle w:val="NoSpacing"/>
        <w:ind w:firstLine="720"/>
        <w:jc w:val="both"/>
        <w:rPr>
          <w:sz w:val="24"/>
          <w:szCs w:val="24"/>
        </w:rPr>
      </w:pPr>
    </w:p>
    <w:p w:rsidR="00B15FF7" w:rsidRPr="00544043" w:rsidRDefault="00B15FF7" w:rsidP="00544043">
      <w:pPr>
        <w:pStyle w:val="NoSpacing"/>
        <w:ind w:firstLine="720"/>
        <w:jc w:val="both"/>
        <w:rPr>
          <w:sz w:val="24"/>
          <w:szCs w:val="24"/>
        </w:rPr>
      </w:pPr>
      <w:r w:rsidRPr="00544043">
        <w:rPr>
          <w:sz w:val="24"/>
          <w:szCs w:val="24"/>
        </w:rPr>
        <w:t xml:space="preserve">Marianna </w:t>
      </w:r>
      <w:proofErr w:type="spellStart"/>
      <w:r w:rsidRPr="00544043">
        <w:rPr>
          <w:sz w:val="24"/>
          <w:szCs w:val="24"/>
        </w:rPr>
        <w:t>Shahinyan</w:t>
      </w:r>
      <w:bookmarkStart w:id="0" w:name="_GoBack"/>
      <w:bookmarkEnd w:id="0"/>
      <w:proofErr w:type="spellEnd"/>
      <w:r w:rsidR="00BE0795" w:rsidRPr="00544043">
        <w:rPr>
          <w:sz w:val="24"/>
          <w:szCs w:val="24"/>
        </w:rPr>
        <w:t>,</w:t>
      </w:r>
    </w:p>
    <w:p w:rsidR="00335858" w:rsidRPr="00544043" w:rsidRDefault="00B15FF7" w:rsidP="00544043">
      <w:pPr>
        <w:pStyle w:val="NoSpacing"/>
        <w:ind w:firstLine="720"/>
        <w:jc w:val="both"/>
        <w:rPr>
          <w:sz w:val="24"/>
          <w:szCs w:val="24"/>
        </w:rPr>
      </w:pPr>
      <w:r w:rsidRPr="00544043">
        <w:rPr>
          <w:sz w:val="24"/>
          <w:szCs w:val="24"/>
        </w:rPr>
        <w:t>General Director</w:t>
      </w:r>
    </w:p>
    <w:sectPr w:rsidR="00335858" w:rsidRPr="00544043" w:rsidSect="00A86F9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C49"/>
    <w:rsid w:val="00142A20"/>
    <w:rsid w:val="00151500"/>
    <w:rsid w:val="00165C49"/>
    <w:rsid w:val="002E132D"/>
    <w:rsid w:val="00335858"/>
    <w:rsid w:val="00383871"/>
    <w:rsid w:val="00420CB8"/>
    <w:rsid w:val="00544043"/>
    <w:rsid w:val="006C7C3D"/>
    <w:rsid w:val="00A86F93"/>
    <w:rsid w:val="00B15FF7"/>
    <w:rsid w:val="00BE0795"/>
    <w:rsid w:val="00DB5A61"/>
    <w:rsid w:val="00FA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4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Karapetyan</dc:creator>
  <cp:keywords/>
  <dc:description/>
  <cp:lastModifiedBy>User</cp:lastModifiedBy>
  <cp:revision>11</cp:revision>
  <cp:lastPrinted>2021-12-24T11:51:00Z</cp:lastPrinted>
  <dcterms:created xsi:type="dcterms:W3CDTF">2021-12-24T11:21:00Z</dcterms:created>
  <dcterms:modified xsi:type="dcterms:W3CDTF">2021-12-25T09:14:00Z</dcterms:modified>
</cp:coreProperties>
</file>