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-702" w:type="dxa"/>
        <w:tblLook w:val="04A0" w:firstRow="1" w:lastRow="0" w:firstColumn="1" w:lastColumn="0" w:noHBand="0" w:noVBand="1"/>
      </w:tblPr>
      <w:tblGrid>
        <w:gridCol w:w="11070"/>
      </w:tblGrid>
      <w:tr w:rsidR="00F2628F" w:rsidRPr="00F2628F" w:rsidTr="0010676C">
        <w:tc>
          <w:tcPr>
            <w:tcW w:w="11070" w:type="dxa"/>
            <w:shd w:val="clear" w:color="auto" w:fill="00B0F0"/>
          </w:tcPr>
          <w:p w:rsidR="00F2628F" w:rsidRPr="00F2628F" w:rsidRDefault="0018387D" w:rsidP="00823E4C">
            <w:pPr>
              <w:pStyle w:val="Footer"/>
              <w:numPr>
                <w:ilvl w:val="0"/>
                <w:numId w:val="4"/>
              </w:numPr>
              <w:jc w:val="both"/>
              <w:rPr>
                <w:rFonts w:ascii="Sylfaen" w:hAnsi="Sylfaen"/>
                <w:b/>
                <w:color w:val="FFFFFF" w:themeColor="background1"/>
                <w:sz w:val="24"/>
                <w:szCs w:val="24"/>
                <w:lang w:val="hy-AM"/>
              </w:rPr>
            </w:pPr>
            <w:r w:rsidRPr="00DB01DD">
              <w:rPr>
                <w:rFonts w:ascii="Sylfaen" w:hAnsi="Sylfaen"/>
                <w:b/>
                <w:bCs/>
                <w:color w:val="FFFFFF" w:themeColor="background1"/>
                <w:sz w:val="24"/>
                <w:szCs w:val="20"/>
                <w:lang w:val="hy-AM"/>
              </w:rPr>
              <w:t>ԴԱՍԸՆԹԱՑԻ ԹԵՄԱՆԵՐԸ</w:t>
            </w:r>
          </w:p>
        </w:tc>
      </w:tr>
      <w:tr w:rsidR="00F2628F" w:rsidRPr="00EC4A6B" w:rsidTr="0010676C">
        <w:tc>
          <w:tcPr>
            <w:tcW w:w="11070" w:type="dxa"/>
            <w:tcBorders>
              <w:bottom w:val="single" w:sz="4" w:space="0" w:color="auto"/>
            </w:tcBorders>
          </w:tcPr>
          <w:p w:rsidR="00FB19F6" w:rsidRPr="009803E0" w:rsidRDefault="00FB19F6" w:rsidP="00B43D74">
            <w:pPr>
              <w:pStyle w:val="Footer"/>
              <w:numPr>
                <w:ilvl w:val="1"/>
                <w:numId w:val="20"/>
              </w:numPr>
              <w:spacing w:line="360" w:lineRule="auto"/>
              <w:jc w:val="both"/>
              <w:rPr>
                <w:rStyle w:val="Emphasis"/>
                <w:rFonts w:ascii="Sylfaen" w:hAnsi="Sylfaen" w:cs="Arial"/>
                <w:b/>
                <w:bCs/>
                <w:i w:val="0"/>
                <w:iCs w:val="0"/>
                <w:color w:val="1F497D" w:themeColor="text2"/>
                <w:shd w:val="clear" w:color="auto" w:fill="FFFFFF"/>
                <w:lang w:val="hy-AM"/>
              </w:rPr>
            </w:pPr>
            <w:r w:rsidRPr="009803E0">
              <w:rPr>
                <w:rStyle w:val="Emphasis"/>
                <w:rFonts w:ascii="Sylfaen" w:hAnsi="Sylfaen" w:cs="Arial"/>
                <w:b/>
                <w:bCs/>
                <w:i w:val="0"/>
                <w:iCs w:val="0"/>
                <w:color w:val="1F497D" w:themeColor="text2"/>
                <w:shd w:val="clear" w:color="auto" w:fill="FFFFFF"/>
                <w:lang w:val="hy-AM"/>
              </w:rPr>
              <w:t>Ամբարձիչ սարքավորումների աշխատանքի անվտանգ կազմակերպման և վերահսկողությ</w:t>
            </w:r>
            <w:r w:rsidR="00085813">
              <w:rPr>
                <w:rStyle w:val="Emphasis"/>
                <w:rFonts w:ascii="Sylfaen" w:hAnsi="Sylfaen" w:cs="Arial"/>
                <w:b/>
                <w:bCs/>
                <w:i w:val="0"/>
                <w:iCs w:val="0"/>
                <w:color w:val="1F497D" w:themeColor="text2"/>
                <w:shd w:val="clear" w:color="auto" w:fill="FFFFFF"/>
                <w:lang w:val="hy-AM"/>
              </w:rPr>
              <w:t>ա</w:t>
            </w:r>
            <w:r w:rsidRPr="009803E0">
              <w:rPr>
                <w:rStyle w:val="Emphasis"/>
                <w:rFonts w:ascii="Sylfaen" w:hAnsi="Sylfaen" w:cs="Arial"/>
                <w:b/>
                <w:bCs/>
                <w:i w:val="0"/>
                <w:iCs w:val="0"/>
                <w:color w:val="1F497D" w:themeColor="text2"/>
                <w:shd w:val="clear" w:color="auto" w:fill="FFFFFF"/>
                <w:lang w:val="hy-AM"/>
              </w:rPr>
              <w:t>ն</w:t>
            </w:r>
            <w:r w:rsidR="00085813">
              <w:rPr>
                <w:rStyle w:val="Emphasis"/>
                <w:rFonts w:ascii="Sylfaen" w:hAnsi="Sylfaen" w:cs="Arial"/>
                <w:b/>
                <w:bCs/>
                <w:i w:val="0"/>
                <w:iCs w:val="0"/>
                <w:color w:val="1F497D" w:themeColor="text2"/>
                <w:shd w:val="clear" w:color="auto" w:fill="FFFFFF"/>
                <w:lang w:val="hy-AM"/>
              </w:rPr>
              <w:t xml:space="preserve"> պահանջները</w:t>
            </w:r>
            <w:r w:rsidR="005F1544">
              <w:rPr>
                <w:rStyle w:val="Emphasis"/>
                <w:rFonts w:ascii="Sylfaen" w:hAnsi="Sylfaen" w:cs="Arial"/>
                <w:b/>
                <w:bCs/>
                <w:i w:val="0"/>
                <w:iCs w:val="0"/>
                <w:color w:val="1F497D" w:themeColor="text2"/>
                <w:shd w:val="clear" w:color="auto" w:fill="FFFFFF"/>
                <w:lang w:val="hy-AM"/>
              </w:rPr>
              <w:t>։</w:t>
            </w:r>
          </w:p>
          <w:p w:rsidR="00C17BCE" w:rsidRPr="009803E0" w:rsidRDefault="00C17BCE" w:rsidP="00B43D74">
            <w:pPr>
              <w:pStyle w:val="Footer"/>
              <w:numPr>
                <w:ilvl w:val="1"/>
                <w:numId w:val="20"/>
              </w:numPr>
              <w:spacing w:line="360" w:lineRule="auto"/>
              <w:jc w:val="both"/>
              <w:rPr>
                <w:rStyle w:val="Emphasis"/>
                <w:rFonts w:ascii="Sylfaen" w:hAnsi="Sylfaen" w:cs="Arial"/>
                <w:b/>
                <w:bCs/>
                <w:i w:val="0"/>
                <w:iCs w:val="0"/>
                <w:color w:val="1F497D" w:themeColor="text2"/>
                <w:shd w:val="clear" w:color="auto" w:fill="FFFFFF"/>
                <w:lang w:val="hy-AM"/>
              </w:rPr>
            </w:pPr>
            <w:r w:rsidRPr="009803E0">
              <w:rPr>
                <w:rStyle w:val="Emphasis"/>
                <w:rFonts w:ascii="Sylfaen" w:hAnsi="Sylfaen" w:cs="Arial"/>
                <w:b/>
                <w:bCs/>
                <w:i w:val="0"/>
                <w:iCs w:val="0"/>
                <w:color w:val="1F497D" w:themeColor="text2"/>
                <w:shd w:val="clear" w:color="auto" w:fill="FFFFFF"/>
                <w:lang w:val="hy-AM"/>
              </w:rPr>
              <w:t>Ոլորտը կարգավորող օրենսդրական դաշտը</w:t>
            </w:r>
            <w:r w:rsidR="00AE37CC" w:rsidRPr="009803E0">
              <w:rPr>
                <w:rStyle w:val="Emphasis"/>
                <w:rFonts w:ascii="Sylfaen" w:hAnsi="Sylfaen" w:cs="Arial"/>
                <w:b/>
                <w:bCs/>
                <w:i w:val="0"/>
                <w:iCs w:val="0"/>
                <w:color w:val="1F497D" w:themeColor="text2"/>
                <w:shd w:val="clear" w:color="auto" w:fill="FFFFFF"/>
                <w:lang w:val="hy-AM"/>
              </w:rPr>
              <w:t>։</w:t>
            </w:r>
          </w:p>
          <w:p w:rsidR="00F2628F" w:rsidRPr="009803E0" w:rsidRDefault="00D761E8" w:rsidP="00B43D74">
            <w:pPr>
              <w:pStyle w:val="Footer"/>
              <w:numPr>
                <w:ilvl w:val="1"/>
                <w:numId w:val="20"/>
              </w:numPr>
              <w:spacing w:line="360" w:lineRule="auto"/>
              <w:jc w:val="both"/>
              <w:rPr>
                <w:rStyle w:val="Emphasis"/>
                <w:rFonts w:ascii="Sylfaen" w:hAnsi="Sylfaen" w:cs="Arial"/>
                <w:b/>
                <w:bCs/>
                <w:i w:val="0"/>
                <w:iCs w:val="0"/>
                <w:color w:val="1F497D" w:themeColor="text2"/>
                <w:shd w:val="clear" w:color="auto" w:fill="FFFFFF"/>
                <w:lang w:val="hy-AM"/>
              </w:rPr>
            </w:pPr>
            <w:r>
              <w:rPr>
                <w:rStyle w:val="Emphasis"/>
                <w:rFonts w:ascii="Sylfaen" w:hAnsi="Sylfaen" w:cs="Arial"/>
                <w:b/>
                <w:bCs/>
                <w:i w:val="0"/>
                <w:iCs w:val="0"/>
                <w:color w:val="1F497D" w:themeColor="text2"/>
                <w:shd w:val="clear" w:color="auto" w:fill="FFFFFF"/>
                <w:lang w:val="hy-AM"/>
              </w:rPr>
              <w:t>Ամբարձիչ սարքավորումների դասակարգումը</w:t>
            </w:r>
            <w:r w:rsidR="0018387D" w:rsidRPr="009803E0">
              <w:rPr>
                <w:rStyle w:val="Emphasis"/>
                <w:rFonts w:ascii="Sylfaen" w:hAnsi="Sylfaen" w:cs="Arial"/>
                <w:b/>
                <w:bCs/>
                <w:i w:val="0"/>
                <w:iCs w:val="0"/>
                <w:color w:val="1F497D" w:themeColor="text2"/>
                <w:shd w:val="clear" w:color="auto" w:fill="FFFFFF"/>
                <w:lang w:val="hy-AM"/>
              </w:rPr>
              <w:t>,</w:t>
            </w:r>
            <w:r>
              <w:rPr>
                <w:rStyle w:val="Emphasis"/>
                <w:rFonts w:ascii="Sylfaen" w:hAnsi="Sylfaen" w:cs="Arial"/>
                <w:b/>
                <w:bCs/>
                <w:i w:val="0"/>
                <w:iCs w:val="0"/>
                <w:color w:val="1F497D" w:themeColor="text2"/>
                <w:shd w:val="clear" w:color="auto" w:fill="FFFFFF"/>
                <w:lang w:val="hy-AM"/>
              </w:rPr>
              <w:t xml:space="preserve"> տիպերը, առանձնահատկությունները</w:t>
            </w:r>
            <w:r w:rsidR="00FB19F6" w:rsidRPr="009803E0">
              <w:rPr>
                <w:rStyle w:val="Emphasis"/>
                <w:rFonts w:ascii="Sylfaen" w:hAnsi="Sylfaen" w:cs="Arial"/>
                <w:b/>
                <w:bCs/>
                <w:i w:val="0"/>
                <w:iCs w:val="0"/>
                <w:color w:val="1F497D" w:themeColor="text2"/>
                <w:shd w:val="clear" w:color="auto" w:fill="FFFFFF"/>
                <w:lang w:val="hy-AM"/>
              </w:rPr>
              <w:t>,</w:t>
            </w:r>
          </w:p>
          <w:p w:rsidR="003D1919" w:rsidRPr="008523A2" w:rsidRDefault="003D1919" w:rsidP="00C17BCE">
            <w:pPr>
              <w:pStyle w:val="Footer"/>
              <w:numPr>
                <w:ilvl w:val="1"/>
                <w:numId w:val="20"/>
              </w:numPr>
              <w:spacing w:line="360" w:lineRule="auto"/>
              <w:jc w:val="both"/>
              <w:rPr>
                <w:rStyle w:val="Emphasis"/>
                <w:rFonts w:ascii="Sylfaen" w:hAnsi="Sylfaen" w:cs="Arial"/>
                <w:b/>
                <w:bCs/>
                <w:i w:val="0"/>
                <w:iCs w:val="0"/>
                <w:color w:val="1F497D" w:themeColor="text2"/>
                <w:shd w:val="clear" w:color="auto" w:fill="FFFFFF"/>
                <w:lang w:val="hy-AM"/>
              </w:rPr>
            </w:pPr>
            <w:r>
              <w:rPr>
                <w:rStyle w:val="Emphasis"/>
                <w:rFonts w:ascii="Sylfaen" w:hAnsi="Sylfaen" w:cs="Arial"/>
                <w:b/>
                <w:bCs/>
                <w:i w:val="0"/>
                <w:iCs w:val="0"/>
                <w:color w:val="1F497D" w:themeColor="text2"/>
                <w:shd w:val="clear" w:color="auto" w:fill="FFFFFF"/>
                <w:lang w:val="hy-AM"/>
              </w:rPr>
              <w:t xml:space="preserve"> </w:t>
            </w:r>
            <w:r w:rsidR="009F7DAA">
              <w:rPr>
                <w:rStyle w:val="Emphasis"/>
                <w:rFonts w:ascii="Sylfaen" w:hAnsi="Sylfaen" w:cs="Arial"/>
                <w:b/>
                <w:bCs/>
                <w:i w:val="0"/>
                <w:iCs w:val="0"/>
                <w:color w:val="1F497D" w:themeColor="text2"/>
                <w:shd w:val="clear" w:color="auto" w:fill="FFFFFF"/>
                <w:lang w:val="hy-AM"/>
              </w:rPr>
              <w:t>Ա</w:t>
            </w:r>
            <w:r>
              <w:rPr>
                <w:rStyle w:val="Emphasis"/>
                <w:rFonts w:ascii="Sylfaen" w:hAnsi="Sylfaen" w:cs="Arial"/>
                <w:b/>
                <w:bCs/>
                <w:i w:val="0"/>
                <w:iCs w:val="0"/>
                <w:color w:val="1F497D" w:themeColor="text2"/>
                <w:shd w:val="clear" w:color="auto" w:fill="FFFFFF"/>
                <w:lang w:val="hy-AM"/>
              </w:rPr>
              <w:t xml:space="preserve">մբարձիչ սարքավորումների </w:t>
            </w:r>
            <w:r w:rsidR="00D761E8">
              <w:rPr>
                <w:rStyle w:val="Emphasis"/>
                <w:rFonts w:ascii="Sylfaen" w:hAnsi="Sylfaen" w:cs="Arial"/>
                <w:b/>
                <w:bCs/>
                <w:i w:val="0"/>
                <w:iCs w:val="0"/>
                <w:color w:val="1F497D" w:themeColor="text2"/>
                <w:shd w:val="clear" w:color="auto" w:fill="FFFFFF"/>
                <w:lang w:val="hy-AM"/>
              </w:rPr>
              <w:t xml:space="preserve">կառուցվածքը և անվտանգ շահագործման </w:t>
            </w:r>
            <w:bookmarkStart w:id="0" w:name="_GoBack"/>
            <w:bookmarkEnd w:id="0"/>
            <w:r w:rsidR="00D761E8">
              <w:rPr>
                <w:rStyle w:val="Emphasis"/>
                <w:rFonts w:ascii="Sylfaen" w:hAnsi="Sylfaen" w:cs="Arial"/>
                <w:b/>
                <w:bCs/>
                <w:i w:val="0"/>
                <w:iCs w:val="0"/>
                <w:color w:val="1F497D" w:themeColor="text2"/>
                <w:shd w:val="clear" w:color="auto" w:fill="FFFFFF"/>
                <w:lang w:val="hy-AM"/>
              </w:rPr>
              <w:t>կանոն</w:t>
            </w:r>
            <w:r w:rsidR="00C17BCE" w:rsidRPr="008523A2">
              <w:rPr>
                <w:rStyle w:val="Emphasis"/>
                <w:rFonts w:ascii="Sylfaen" w:hAnsi="Sylfaen" w:cs="Arial"/>
                <w:b/>
                <w:bCs/>
                <w:i w:val="0"/>
                <w:iCs w:val="0"/>
                <w:color w:val="1F497D" w:themeColor="text2"/>
                <w:shd w:val="clear" w:color="auto" w:fill="FFFFFF"/>
                <w:lang w:val="hy-AM"/>
              </w:rPr>
              <w:t>ն</w:t>
            </w:r>
            <w:r w:rsidR="00D761E8">
              <w:rPr>
                <w:rStyle w:val="Emphasis"/>
                <w:rFonts w:ascii="Sylfaen" w:hAnsi="Sylfaen" w:cs="Arial"/>
                <w:b/>
                <w:bCs/>
                <w:i w:val="0"/>
                <w:iCs w:val="0"/>
                <w:color w:val="1F497D" w:themeColor="text2"/>
                <w:shd w:val="clear" w:color="auto" w:fill="FFFFFF"/>
                <w:lang w:val="hy-AM"/>
              </w:rPr>
              <w:t>երը</w:t>
            </w:r>
            <w:r w:rsidR="00085813">
              <w:rPr>
                <w:rStyle w:val="Emphasis"/>
                <w:rFonts w:ascii="Sylfaen" w:hAnsi="Sylfaen" w:cs="Arial"/>
                <w:b/>
                <w:bCs/>
                <w:i w:val="0"/>
                <w:iCs w:val="0"/>
                <w:color w:val="1F497D" w:themeColor="text2"/>
                <w:shd w:val="clear" w:color="auto" w:fill="FFFFFF"/>
                <w:lang w:val="hy-AM"/>
              </w:rPr>
              <w:t>։</w:t>
            </w:r>
          </w:p>
          <w:p w:rsidR="00DD6FFF" w:rsidRDefault="00D761E8" w:rsidP="003D1919">
            <w:pPr>
              <w:pStyle w:val="Footer"/>
              <w:numPr>
                <w:ilvl w:val="1"/>
                <w:numId w:val="20"/>
              </w:numPr>
              <w:spacing w:line="360" w:lineRule="auto"/>
              <w:jc w:val="both"/>
              <w:rPr>
                <w:rStyle w:val="Emphasis"/>
                <w:rFonts w:ascii="Sylfaen" w:hAnsi="Sylfaen" w:cs="Arial"/>
                <w:b/>
                <w:bCs/>
                <w:i w:val="0"/>
                <w:iCs w:val="0"/>
                <w:color w:val="1F497D" w:themeColor="text2"/>
                <w:shd w:val="clear" w:color="auto" w:fill="FFFFFF"/>
                <w:lang w:val="hy-AM"/>
              </w:rPr>
            </w:pPr>
            <w:r>
              <w:rPr>
                <w:rStyle w:val="Emphasis"/>
                <w:rFonts w:ascii="Sylfaen" w:hAnsi="Sylfaen" w:cs="Arial"/>
                <w:b/>
                <w:bCs/>
                <w:i w:val="0"/>
                <w:iCs w:val="0"/>
                <w:color w:val="1F497D" w:themeColor="text2"/>
                <w:shd w:val="clear" w:color="auto" w:fill="FFFFFF"/>
                <w:lang w:val="hy-AM"/>
              </w:rPr>
              <w:t>Բեռնակալման հարմարանքներ և տարա, տիպերը, առանձնահատկությունները</w:t>
            </w:r>
            <w:r w:rsidR="00FB19F6" w:rsidRPr="008523A2">
              <w:rPr>
                <w:rStyle w:val="Emphasis"/>
                <w:rFonts w:ascii="Sylfaen" w:hAnsi="Sylfaen" w:cs="Arial"/>
                <w:b/>
                <w:bCs/>
                <w:i w:val="0"/>
                <w:iCs w:val="0"/>
                <w:color w:val="1F497D" w:themeColor="text2"/>
                <w:shd w:val="clear" w:color="auto" w:fill="FFFFFF"/>
                <w:lang w:val="hy-AM"/>
              </w:rPr>
              <w:t>,</w:t>
            </w:r>
          </w:p>
          <w:p w:rsidR="00637728" w:rsidRDefault="00D761E8" w:rsidP="003D1919">
            <w:pPr>
              <w:pStyle w:val="Footer"/>
              <w:numPr>
                <w:ilvl w:val="1"/>
                <w:numId w:val="20"/>
              </w:numPr>
              <w:spacing w:line="360" w:lineRule="auto"/>
              <w:jc w:val="both"/>
              <w:rPr>
                <w:rStyle w:val="Emphasis"/>
                <w:rFonts w:ascii="Sylfaen" w:hAnsi="Sylfaen" w:cs="Arial"/>
                <w:b/>
                <w:bCs/>
                <w:i w:val="0"/>
                <w:iCs w:val="0"/>
                <w:color w:val="1F497D" w:themeColor="text2"/>
                <w:shd w:val="clear" w:color="auto" w:fill="FFFFFF"/>
                <w:lang w:val="hy-AM"/>
              </w:rPr>
            </w:pPr>
            <w:r>
              <w:rPr>
                <w:rStyle w:val="Emphasis"/>
                <w:rFonts w:ascii="Sylfaen" w:hAnsi="Sylfaen" w:cs="Arial"/>
                <w:b/>
                <w:bCs/>
                <w:i w:val="0"/>
                <w:iCs w:val="0"/>
                <w:color w:val="1F497D" w:themeColor="text2"/>
                <w:shd w:val="clear" w:color="auto" w:fill="FFFFFF"/>
                <w:lang w:val="hy-AM"/>
              </w:rPr>
              <w:t>Բեռների առասանման տեսակները և մեթոդները</w:t>
            </w:r>
            <w:r w:rsidR="00FB19F6" w:rsidRPr="00FB19F6">
              <w:rPr>
                <w:rStyle w:val="Emphasis"/>
                <w:rFonts w:ascii="Sylfaen" w:hAnsi="Sylfaen" w:cs="Arial"/>
                <w:b/>
                <w:bCs/>
                <w:i w:val="0"/>
                <w:iCs w:val="0"/>
                <w:color w:val="1F497D" w:themeColor="text2"/>
                <w:shd w:val="clear" w:color="auto" w:fill="FFFFFF"/>
                <w:lang w:val="hy-AM"/>
              </w:rPr>
              <w:t>,</w:t>
            </w:r>
          </w:p>
          <w:p w:rsidR="005D372F" w:rsidRDefault="005D372F" w:rsidP="008523A2">
            <w:pPr>
              <w:pStyle w:val="Footer"/>
              <w:numPr>
                <w:ilvl w:val="1"/>
                <w:numId w:val="20"/>
              </w:numPr>
              <w:spacing w:line="360" w:lineRule="auto"/>
              <w:jc w:val="both"/>
              <w:rPr>
                <w:rStyle w:val="Emphasis"/>
                <w:rFonts w:ascii="Sylfaen" w:hAnsi="Sylfaen" w:cs="Arial"/>
                <w:b/>
                <w:bCs/>
                <w:i w:val="0"/>
                <w:iCs w:val="0"/>
                <w:color w:val="1F497D" w:themeColor="text2"/>
                <w:shd w:val="clear" w:color="auto" w:fill="FFFFFF"/>
                <w:lang w:val="hy-AM"/>
              </w:rPr>
            </w:pPr>
            <w:r>
              <w:rPr>
                <w:rStyle w:val="Emphasis"/>
                <w:rFonts w:ascii="Sylfaen" w:hAnsi="Sylfaen" w:cs="Arial"/>
                <w:b/>
                <w:bCs/>
                <w:i w:val="0"/>
                <w:iCs w:val="0"/>
                <w:color w:val="1F497D" w:themeColor="text2"/>
                <w:shd w:val="clear" w:color="auto" w:fill="FFFFFF"/>
                <w:lang w:val="hy-AM"/>
              </w:rPr>
              <w:t>Ամբարձիչ սարքավորման ստատիկ և դինամիկ փորձարկման աշխատանքների կազմակերպման կարգը</w:t>
            </w:r>
            <w:r w:rsidR="005E486D">
              <w:rPr>
                <w:rStyle w:val="Emphasis"/>
                <w:rFonts w:ascii="Sylfaen" w:hAnsi="Sylfaen" w:cs="Arial"/>
                <w:b/>
                <w:bCs/>
                <w:i w:val="0"/>
                <w:iCs w:val="0"/>
                <w:color w:val="1F497D" w:themeColor="text2"/>
                <w:shd w:val="clear" w:color="auto" w:fill="FFFFFF"/>
                <w:lang w:val="hy-AM"/>
              </w:rPr>
              <w:t>,</w:t>
            </w:r>
          </w:p>
          <w:p w:rsidR="008523A2" w:rsidRDefault="00ED4B53" w:rsidP="008523A2">
            <w:pPr>
              <w:pStyle w:val="Footer"/>
              <w:numPr>
                <w:ilvl w:val="1"/>
                <w:numId w:val="20"/>
              </w:numPr>
              <w:spacing w:line="360" w:lineRule="auto"/>
              <w:jc w:val="both"/>
              <w:rPr>
                <w:rStyle w:val="Emphasis"/>
                <w:rFonts w:ascii="Sylfaen" w:hAnsi="Sylfaen" w:cs="Arial"/>
                <w:b/>
                <w:bCs/>
                <w:i w:val="0"/>
                <w:iCs w:val="0"/>
                <w:color w:val="1F497D" w:themeColor="text2"/>
                <w:shd w:val="clear" w:color="auto" w:fill="FFFFFF"/>
                <w:lang w:val="hy-AM"/>
              </w:rPr>
            </w:pPr>
            <w:r>
              <w:rPr>
                <w:rStyle w:val="Emphasis"/>
                <w:rFonts w:ascii="Sylfaen" w:hAnsi="Sylfaen" w:cs="Arial"/>
                <w:b/>
                <w:bCs/>
                <w:i w:val="0"/>
                <w:iCs w:val="0"/>
                <w:color w:val="1F497D" w:themeColor="text2"/>
                <w:shd w:val="clear" w:color="auto" w:fill="FFFFFF"/>
                <w:lang w:val="hy-AM"/>
              </w:rPr>
              <w:t xml:space="preserve">Աշխատանքի </w:t>
            </w:r>
            <w:r w:rsidR="008523A2">
              <w:rPr>
                <w:rStyle w:val="Emphasis"/>
                <w:rFonts w:ascii="Sylfaen" w:hAnsi="Sylfaen" w:cs="Arial"/>
                <w:b/>
                <w:bCs/>
                <w:i w:val="0"/>
                <w:iCs w:val="0"/>
                <w:color w:val="1F497D" w:themeColor="text2"/>
                <w:shd w:val="clear" w:color="auto" w:fill="FFFFFF"/>
                <w:lang w:val="hy-AM"/>
              </w:rPr>
              <w:t>պաշտպանության</w:t>
            </w:r>
            <w:r w:rsidR="00085813">
              <w:rPr>
                <w:rStyle w:val="Emphasis"/>
                <w:rFonts w:ascii="Sylfaen" w:hAnsi="Sylfaen" w:cs="Arial"/>
                <w:b/>
                <w:bCs/>
                <w:i w:val="0"/>
                <w:iCs w:val="0"/>
                <w:color w:val="1F497D" w:themeColor="text2"/>
                <w:shd w:val="clear" w:color="auto" w:fill="FFFFFF"/>
                <w:lang w:val="hy-AM"/>
              </w:rPr>
              <w:t xml:space="preserve"> և տեխնիկական անվտանգության</w:t>
            </w:r>
            <w:r>
              <w:rPr>
                <w:rStyle w:val="Emphasis"/>
                <w:rFonts w:ascii="Sylfaen" w:hAnsi="Sylfaen" w:cs="Arial"/>
                <w:b/>
                <w:bCs/>
                <w:i w:val="0"/>
                <w:iCs w:val="0"/>
                <w:color w:val="1F497D" w:themeColor="text2"/>
                <w:shd w:val="clear" w:color="auto" w:fill="FFFFFF"/>
                <w:lang w:val="hy-AM"/>
              </w:rPr>
              <w:t xml:space="preserve">, </w:t>
            </w:r>
            <w:r w:rsidR="00085813">
              <w:rPr>
                <w:rStyle w:val="Emphasis"/>
                <w:rFonts w:ascii="Sylfaen" w:hAnsi="Sylfaen" w:cs="Arial"/>
                <w:b/>
                <w:bCs/>
                <w:i w:val="0"/>
                <w:iCs w:val="0"/>
                <w:color w:val="1F497D" w:themeColor="text2"/>
                <w:shd w:val="clear" w:color="auto" w:fill="FFFFFF"/>
                <w:lang w:val="hy-AM"/>
              </w:rPr>
              <w:t xml:space="preserve">ինչպես նաև </w:t>
            </w:r>
            <w:r>
              <w:rPr>
                <w:rStyle w:val="Emphasis"/>
                <w:rFonts w:ascii="Sylfaen" w:hAnsi="Sylfaen" w:cs="Arial"/>
                <w:b/>
                <w:bCs/>
                <w:i w:val="0"/>
                <w:iCs w:val="0"/>
                <w:color w:val="1F497D" w:themeColor="text2"/>
                <w:shd w:val="clear" w:color="auto" w:fill="FFFFFF"/>
                <w:lang w:val="hy-AM"/>
              </w:rPr>
              <w:t>հրդեհային անվտանգությ</w:t>
            </w:r>
            <w:r w:rsidR="008523A2">
              <w:rPr>
                <w:rStyle w:val="Emphasis"/>
                <w:rFonts w:ascii="Sylfaen" w:hAnsi="Sylfaen" w:cs="Arial"/>
                <w:b/>
                <w:bCs/>
                <w:i w:val="0"/>
                <w:iCs w:val="0"/>
                <w:color w:val="1F497D" w:themeColor="text2"/>
                <w:shd w:val="clear" w:color="auto" w:fill="FFFFFF"/>
                <w:lang w:val="hy-AM"/>
              </w:rPr>
              <w:t>ա</w:t>
            </w:r>
            <w:r>
              <w:rPr>
                <w:rStyle w:val="Emphasis"/>
                <w:rFonts w:ascii="Sylfaen" w:hAnsi="Sylfaen" w:cs="Arial"/>
                <w:b/>
                <w:bCs/>
                <w:i w:val="0"/>
                <w:iCs w:val="0"/>
                <w:color w:val="1F497D" w:themeColor="text2"/>
                <w:shd w:val="clear" w:color="auto" w:fill="FFFFFF"/>
                <w:lang w:val="hy-AM"/>
              </w:rPr>
              <w:t>ն, էլեկտրաանվտանգությ</w:t>
            </w:r>
            <w:r w:rsidR="008523A2">
              <w:rPr>
                <w:rStyle w:val="Emphasis"/>
                <w:rFonts w:ascii="Sylfaen" w:hAnsi="Sylfaen" w:cs="Arial"/>
                <w:b/>
                <w:bCs/>
                <w:i w:val="0"/>
                <w:iCs w:val="0"/>
                <w:color w:val="1F497D" w:themeColor="text2"/>
                <w:shd w:val="clear" w:color="auto" w:fill="FFFFFF"/>
                <w:lang w:val="hy-AM"/>
              </w:rPr>
              <w:t>ան պահանջները</w:t>
            </w:r>
            <w:r>
              <w:rPr>
                <w:rStyle w:val="Emphasis"/>
                <w:rFonts w:ascii="Sylfaen" w:hAnsi="Sylfaen" w:cs="Arial"/>
                <w:b/>
                <w:bCs/>
                <w:i w:val="0"/>
                <w:iCs w:val="0"/>
                <w:color w:val="1F497D" w:themeColor="text2"/>
                <w:shd w:val="clear" w:color="auto" w:fill="FFFFFF"/>
                <w:lang w:val="hy-AM"/>
              </w:rPr>
              <w:t>,</w:t>
            </w:r>
          </w:p>
          <w:p w:rsidR="00F76AA4" w:rsidRPr="00CA55B7" w:rsidRDefault="00CA55B7" w:rsidP="0070273A">
            <w:pPr>
              <w:pStyle w:val="Footer"/>
              <w:numPr>
                <w:ilvl w:val="1"/>
                <w:numId w:val="20"/>
              </w:numPr>
              <w:tabs>
                <w:tab w:val="clear" w:pos="4680"/>
                <w:tab w:val="center" w:pos="522"/>
              </w:tabs>
              <w:spacing w:line="276" w:lineRule="auto"/>
              <w:jc w:val="both"/>
              <w:rPr>
                <w:rFonts w:ascii="Sylfaen" w:hAnsi="Sylfaen"/>
                <w:bCs/>
                <w:color w:val="1F497D" w:themeColor="text2"/>
                <w:sz w:val="24"/>
                <w:szCs w:val="24"/>
                <w:lang w:val="hy-AM"/>
              </w:rPr>
            </w:pPr>
            <w:r>
              <w:rPr>
                <w:rStyle w:val="Emphasis"/>
                <w:rFonts w:ascii="Sylfaen" w:hAnsi="Sylfaen" w:cs="Arial"/>
                <w:b/>
                <w:bCs/>
                <w:i w:val="0"/>
                <w:iCs w:val="0"/>
                <w:color w:val="1F497D" w:themeColor="text2"/>
                <w:shd w:val="clear" w:color="auto" w:fill="FFFFFF"/>
                <w:lang w:val="hy-AM"/>
              </w:rPr>
              <w:t>Թ</w:t>
            </w:r>
            <w:r w:rsidRPr="00CA55B7">
              <w:rPr>
                <w:rStyle w:val="Emphasis"/>
                <w:rFonts w:ascii="Sylfaen" w:hAnsi="Sylfaen" w:cs="Arial"/>
                <w:b/>
                <w:bCs/>
                <w:i w:val="0"/>
                <w:iCs w:val="0"/>
                <w:color w:val="1F497D" w:themeColor="text2"/>
                <w:shd w:val="clear" w:color="auto" w:fill="FFFFFF"/>
                <w:lang w:val="hy-AM"/>
              </w:rPr>
              <w:t>ունավորման</w:t>
            </w:r>
            <w:r w:rsidR="006D2D86">
              <w:rPr>
                <w:rStyle w:val="Emphasis"/>
                <w:rFonts w:ascii="Sylfaen" w:hAnsi="Sylfaen" w:cs="Arial"/>
                <w:b/>
                <w:bCs/>
                <w:i w:val="0"/>
                <w:iCs w:val="0"/>
                <w:color w:val="1F497D" w:themeColor="text2"/>
                <w:shd w:val="clear" w:color="auto" w:fill="FFFFFF"/>
                <w:lang w:val="hy-AM"/>
              </w:rPr>
              <w:t>,</w:t>
            </w:r>
            <w:r w:rsidRPr="00CA55B7">
              <w:rPr>
                <w:rStyle w:val="Emphasis"/>
                <w:rFonts w:ascii="Sylfaen" w:hAnsi="Sylfaen" w:cs="Arial"/>
                <w:b/>
                <w:bCs/>
                <w:i w:val="0"/>
                <w:iCs w:val="0"/>
                <w:color w:val="1F497D" w:themeColor="text2"/>
                <w:shd w:val="clear" w:color="auto" w:fill="FFFFFF"/>
                <w:lang w:val="hy-AM"/>
              </w:rPr>
              <w:t xml:space="preserve"> </w:t>
            </w:r>
            <w:r w:rsidR="006D2D86">
              <w:rPr>
                <w:rStyle w:val="Emphasis"/>
                <w:rFonts w:ascii="Sylfaen" w:hAnsi="Sylfaen" w:cs="Arial"/>
                <w:b/>
                <w:bCs/>
                <w:i w:val="0"/>
                <w:iCs w:val="0"/>
                <w:color w:val="1F497D" w:themeColor="text2"/>
                <w:shd w:val="clear" w:color="auto" w:fill="FFFFFF"/>
                <w:lang w:val="hy-AM"/>
              </w:rPr>
              <w:t>ա</w:t>
            </w:r>
            <w:r w:rsidRPr="00CA55B7">
              <w:rPr>
                <w:rStyle w:val="Emphasis"/>
                <w:rFonts w:ascii="Sylfaen" w:hAnsi="Sylfaen" w:cs="Arial"/>
                <w:b/>
                <w:bCs/>
                <w:i w:val="0"/>
                <w:color w:val="1F497D" w:themeColor="text2"/>
                <w:lang w:val="hy-AM"/>
              </w:rPr>
              <w:t>յրվածքների, կոտրվածքների, արնահոսությունների</w:t>
            </w:r>
            <w:r w:rsidR="00080BC2" w:rsidRPr="00080BC2">
              <w:rPr>
                <w:rStyle w:val="Emphasis"/>
                <w:rFonts w:ascii="Sylfaen" w:hAnsi="Sylfaen" w:cs="Arial"/>
                <w:b/>
                <w:bCs/>
                <w:i w:val="0"/>
                <w:color w:val="1F497D" w:themeColor="text2"/>
                <w:lang w:val="hy-AM"/>
              </w:rPr>
              <w:t>, էլեկտրահարման</w:t>
            </w:r>
            <w:r w:rsidRPr="00CA55B7">
              <w:rPr>
                <w:rStyle w:val="Emphasis"/>
                <w:rFonts w:ascii="Sylfaen" w:hAnsi="Sylfaen" w:cs="Arial"/>
                <w:b/>
                <w:bCs/>
                <w:i w:val="0"/>
                <w:color w:val="1F497D" w:themeColor="text2"/>
                <w:lang w:val="hy-AM"/>
              </w:rPr>
              <w:t xml:space="preserve"> դեպքում տուժածին</w:t>
            </w:r>
            <w:r w:rsidRPr="00CA55B7">
              <w:rPr>
                <w:rStyle w:val="Emphasis"/>
                <w:rFonts w:ascii="Sylfaen" w:hAnsi="Sylfaen" w:cs="Arial"/>
                <w:b/>
                <w:bCs/>
                <w:i w:val="0"/>
                <w:iCs w:val="0"/>
                <w:color w:val="1F497D" w:themeColor="text2"/>
                <w:shd w:val="clear" w:color="auto" w:fill="FFFFFF"/>
                <w:lang w:val="hy-AM"/>
              </w:rPr>
              <w:t xml:space="preserve"> առաջին օգնություն ցուցաբերելու կանոնները, ինչպես նաև</w:t>
            </w:r>
            <w:r w:rsidRPr="00CA55B7">
              <w:rPr>
                <w:rStyle w:val="Emphasis"/>
                <w:rFonts w:ascii="Sylfaen" w:hAnsi="Sylfaen" w:cs="Arial"/>
                <w:b/>
                <w:bCs/>
                <w:i w:val="0"/>
                <w:color w:val="1F497D" w:themeColor="text2"/>
                <w:lang w:val="hy-AM"/>
              </w:rPr>
              <w:t xml:space="preserve"> տուժածին ցուցաբերվող սիր</w:t>
            </w:r>
            <w:r w:rsidR="0070273A">
              <w:rPr>
                <w:rStyle w:val="Emphasis"/>
                <w:rFonts w:ascii="Sylfaen" w:hAnsi="Sylfaen" w:cs="Arial"/>
                <w:b/>
                <w:bCs/>
                <w:i w:val="0"/>
                <w:color w:val="1F497D" w:themeColor="text2"/>
                <w:lang w:val="hy-AM"/>
              </w:rPr>
              <w:t>տ</w:t>
            </w:r>
            <w:r w:rsidRPr="00CA55B7">
              <w:rPr>
                <w:rStyle w:val="Emphasis"/>
                <w:rFonts w:ascii="Sylfaen" w:hAnsi="Sylfaen" w:cs="Arial"/>
                <w:b/>
                <w:bCs/>
                <w:i w:val="0"/>
                <w:color w:val="1F497D" w:themeColor="text2"/>
                <w:lang w:val="hy-AM"/>
              </w:rPr>
              <w:t>-թոքային վերակենդանացման  տեխնիկան։</w:t>
            </w:r>
          </w:p>
        </w:tc>
      </w:tr>
      <w:tr w:rsidR="00F2628F" w:rsidRPr="00F2628F" w:rsidTr="0010676C">
        <w:trPr>
          <w:trHeight w:val="449"/>
        </w:trPr>
        <w:tc>
          <w:tcPr>
            <w:tcW w:w="11070" w:type="dxa"/>
            <w:shd w:val="clear" w:color="auto" w:fill="00B0F0"/>
          </w:tcPr>
          <w:p w:rsidR="00F2628F" w:rsidRPr="00E310AA" w:rsidRDefault="00DB01DD" w:rsidP="00F2628F">
            <w:pPr>
              <w:pStyle w:val="Footer"/>
              <w:numPr>
                <w:ilvl w:val="0"/>
                <w:numId w:val="4"/>
              </w:numPr>
              <w:jc w:val="both"/>
              <w:rPr>
                <w:rFonts w:ascii="Sylfaen" w:hAnsi="Sylfaen"/>
                <w:b/>
                <w:bCs/>
                <w:color w:val="4D47C5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bCs/>
                <w:color w:val="FFFFFF" w:themeColor="background1"/>
                <w:sz w:val="24"/>
                <w:szCs w:val="24"/>
                <w:lang w:val="hy-AM"/>
              </w:rPr>
              <w:t>ԴԱՍԸՆԹԱՑԻ ԿԱԶՄԱԿԵՐՊՄԱՆԸ ՎԵՐԱԲԵՐՈՂ ՊԱՀԱՆՋՆԵՐԸ</w:t>
            </w:r>
          </w:p>
        </w:tc>
      </w:tr>
      <w:tr w:rsidR="00F2628F" w:rsidRPr="00EC4A6B" w:rsidTr="0010676C">
        <w:tc>
          <w:tcPr>
            <w:tcW w:w="11070" w:type="dxa"/>
          </w:tcPr>
          <w:p w:rsidR="00846C3A" w:rsidRPr="00BD2261" w:rsidRDefault="00846C3A" w:rsidP="00846C3A">
            <w:pPr>
              <w:pStyle w:val="Footer"/>
              <w:numPr>
                <w:ilvl w:val="1"/>
                <w:numId w:val="21"/>
              </w:numPr>
              <w:jc w:val="both"/>
              <w:rPr>
                <w:rFonts w:ascii="Sylfaen" w:eastAsia="MS Mincho" w:hAnsi="Sylfaen" w:cs="MS Mincho"/>
                <w:bCs/>
                <w:color w:val="FF0000"/>
              </w:rPr>
            </w:pPr>
            <w:r w:rsidRPr="00BD2261">
              <w:rPr>
                <w:rFonts w:ascii="Sylfaen" w:eastAsia="MS Mincho" w:hAnsi="Sylfaen" w:cs="MS Mincho"/>
                <w:bCs/>
                <w:color w:val="FF0000"/>
                <w:lang w:val="hy-AM"/>
              </w:rPr>
              <w:t xml:space="preserve">Ելնելով Հայաստանի Հանրապետությունում կորոնավիրուսային հիվանդության </w:t>
            </w:r>
            <w:r w:rsidRPr="00BD2261">
              <w:rPr>
                <w:rFonts w:ascii="Sylfaen" w:eastAsia="MS Mincho" w:hAnsi="Sylfaen" w:cs="MS Mincho"/>
                <w:b/>
                <w:bCs/>
                <w:color w:val="FF0000"/>
                <w:lang w:val="hy-AM"/>
              </w:rPr>
              <w:t>(COVID-19)</w:t>
            </w:r>
            <w:r w:rsidRPr="00BD2261">
              <w:rPr>
                <w:rFonts w:ascii="Sylfaen" w:eastAsia="MS Mincho" w:hAnsi="Sylfaen" w:cs="MS Mincho"/>
                <w:bCs/>
                <w:color w:val="FF0000"/>
                <w:lang w:val="hy-AM"/>
              </w:rPr>
              <w:t xml:space="preserve"> տարածման կանխարգելման նպատակով կիրառվող ՍԿ N 3.1.2-001-20 սանիտարական կանոնների</w:t>
            </w:r>
            <w:r>
              <w:rPr>
                <w:rFonts w:ascii="Sylfaen" w:eastAsia="MS Mincho" w:hAnsi="Sylfaen" w:cs="MS Mincho"/>
                <w:bCs/>
                <w:color w:val="FF0000"/>
                <w:lang w:val="hy-AM"/>
              </w:rPr>
              <w:t xml:space="preserve"> </w:t>
            </w:r>
            <w:r w:rsidRPr="00843A1F">
              <w:rPr>
                <w:rFonts w:ascii="Sylfaen" w:eastAsia="MS Mincho" w:hAnsi="Sylfaen" w:cs="MS Mincho"/>
                <w:bCs/>
                <w:color w:val="FF0000"/>
              </w:rPr>
              <w:t>(</w:t>
            </w:r>
            <w:r>
              <w:rPr>
                <w:rFonts w:ascii="Sylfaen" w:eastAsia="MS Mincho" w:hAnsi="Sylfaen" w:cs="MS Mincho"/>
                <w:bCs/>
                <w:color w:val="FF0000"/>
                <w:lang w:val="hy-AM"/>
              </w:rPr>
              <w:t xml:space="preserve">այսուհետ՝ </w:t>
            </w:r>
            <w:r w:rsidRPr="00843A1F">
              <w:rPr>
                <w:rFonts w:ascii="Sylfaen" w:eastAsia="MS Mincho" w:hAnsi="Sylfaen" w:cs="MS Mincho"/>
                <w:b/>
                <w:bCs/>
                <w:color w:val="FF0000"/>
                <w:lang w:val="hy-AM"/>
              </w:rPr>
              <w:t>Սանիտարական կանոններ</w:t>
            </w:r>
            <w:r w:rsidRPr="00843A1F">
              <w:rPr>
                <w:rFonts w:ascii="Sylfaen" w:eastAsia="MS Mincho" w:hAnsi="Sylfaen" w:cs="MS Mincho"/>
                <w:bCs/>
                <w:color w:val="FF0000"/>
              </w:rPr>
              <w:t>)</w:t>
            </w:r>
            <w:r w:rsidRPr="00BD2261">
              <w:rPr>
                <w:rFonts w:ascii="Sylfaen" w:eastAsia="MS Mincho" w:hAnsi="Sylfaen" w:cs="MS Mincho"/>
                <w:bCs/>
                <w:color w:val="FF0000"/>
                <w:lang w:val="hy-AM"/>
              </w:rPr>
              <w:t xml:space="preserve"> ապահովման անհրաժեշտությունից</w:t>
            </w:r>
            <w:r>
              <w:rPr>
                <w:rFonts w:ascii="Sylfaen" w:eastAsia="MS Mincho" w:hAnsi="Sylfaen" w:cs="MS Mincho"/>
                <w:bCs/>
                <w:color w:val="FF0000"/>
              </w:rPr>
              <w:t xml:space="preserve">` </w:t>
            </w:r>
            <w:r w:rsidRPr="00BD2261">
              <w:rPr>
                <w:rFonts w:ascii="Sylfaen" w:eastAsia="MS Mincho" w:hAnsi="Sylfaen" w:cs="MS Mincho"/>
                <w:bCs/>
                <w:color w:val="FF0000"/>
                <w:lang w:val="hy-AM"/>
              </w:rPr>
              <w:t xml:space="preserve"> Ընկերության </w:t>
            </w:r>
            <w:r w:rsidRPr="00BD2261">
              <w:rPr>
                <w:rFonts w:ascii="Sylfaen" w:eastAsia="MS Mincho" w:hAnsi="Sylfaen" w:cs="MS Mincho"/>
                <w:bCs/>
                <w:color w:val="FF0000"/>
              </w:rPr>
              <w:t>(</w:t>
            </w:r>
            <w:r w:rsidRPr="00BD2261">
              <w:rPr>
                <w:rFonts w:ascii="Sylfaen" w:eastAsia="MS Mincho" w:hAnsi="Sylfaen" w:cs="MS Mincho"/>
                <w:bCs/>
                <w:color w:val="FF0000"/>
                <w:lang w:val="hy-AM"/>
              </w:rPr>
              <w:t>Պատվիրատուի</w:t>
            </w:r>
            <w:r w:rsidRPr="00BD2261">
              <w:rPr>
                <w:rFonts w:ascii="Sylfaen" w:eastAsia="MS Mincho" w:hAnsi="Sylfaen" w:cs="MS Mincho"/>
                <w:bCs/>
                <w:color w:val="FF0000"/>
              </w:rPr>
              <w:t>)</w:t>
            </w:r>
            <w:r w:rsidRPr="00BD2261">
              <w:rPr>
                <w:rFonts w:ascii="Sylfaen" w:eastAsia="MS Mincho" w:hAnsi="Sylfaen" w:cs="MS Mincho"/>
                <w:bCs/>
                <w:color w:val="FF0000"/>
                <w:lang w:val="hy-AM"/>
              </w:rPr>
              <w:t xml:space="preserve"> պահանջով դասընթացը</w:t>
            </w:r>
            <w:r>
              <w:rPr>
                <w:rFonts w:ascii="Sylfaen" w:eastAsia="MS Mincho" w:hAnsi="Sylfaen" w:cs="MS Mincho"/>
                <w:bCs/>
                <w:color w:val="FF0000"/>
              </w:rPr>
              <w:t xml:space="preserve"> </w:t>
            </w:r>
            <w:r w:rsidRPr="00BD2261">
              <w:rPr>
                <w:rFonts w:ascii="Sylfaen" w:eastAsia="MS Mincho" w:hAnsi="Sylfaen" w:cs="MS Mincho"/>
                <w:bCs/>
                <w:color w:val="FF0000"/>
              </w:rPr>
              <w:t xml:space="preserve"> </w:t>
            </w:r>
            <w:r>
              <w:rPr>
                <w:rFonts w:ascii="Sylfaen" w:eastAsia="MS Mincho" w:hAnsi="Sylfaen" w:cs="MS Mincho"/>
                <w:bCs/>
                <w:color w:val="FF0000"/>
                <w:lang w:val="hy-AM"/>
              </w:rPr>
              <w:t>հիմնականում</w:t>
            </w:r>
            <w:r w:rsidRPr="00BD2261">
              <w:rPr>
                <w:rFonts w:ascii="Sylfaen" w:eastAsia="MS Mincho" w:hAnsi="Sylfaen" w:cs="MS Mincho"/>
                <w:bCs/>
                <w:color w:val="FF0000"/>
                <w:lang w:val="hy-AM"/>
              </w:rPr>
              <w:t xml:space="preserve"> պետք է կազմակերպել հեռավար եղանակով տեսաձայնային հավելվածների օգնությամբ՝ </w:t>
            </w:r>
            <w:r w:rsidRPr="00BD2261">
              <w:rPr>
                <w:rFonts w:ascii="Sylfaen" w:eastAsia="MS Mincho" w:hAnsi="Sylfaen" w:cs="MS Mincho"/>
                <w:bCs/>
                <w:color w:val="FF0000"/>
              </w:rPr>
              <w:t xml:space="preserve">Skype, Google Meet, </w:t>
            </w:r>
            <w:r>
              <w:rPr>
                <w:rFonts w:ascii="Sylfaen" w:eastAsia="MS Mincho" w:hAnsi="Sylfaen" w:cs="MS Mincho"/>
                <w:bCs/>
                <w:color w:val="FF0000"/>
              </w:rPr>
              <w:t>Viber</w:t>
            </w:r>
            <w:r w:rsidRPr="00BD2261">
              <w:rPr>
                <w:rFonts w:ascii="Sylfaen" w:eastAsia="MS Mincho" w:hAnsi="Sylfaen" w:cs="MS Mincho"/>
                <w:bCs/>
                <w:color w:val="FF0000"/>
              </w:rPr>
              <w:t xml:space="preserve"> </w:t>
            </w:r>
            <w:r w:rsidRPr="00BD2261">
              <w:rPr>
                <w:rFonts w:ascii="Sylfaen" w:eastAsia="MS Mincho" w:hAnsi="Sylfaen" w:cs="MS Mincho"/>
                <w:bCs/>
                <w:color w:val="FF0000"/>
                <w:lang w:val="hy-AM"/>
              </w:rPr>
              <w:t xml:space="preserve">կամ տեսաձայնային այլ հավելվածի միջոցով: Ցանկալի է հեռավար դասընթաց իրականացնողը ընտրի տեսաձայնային այնպիսի հավելված, որով հնարավոր կլինի դասընթացի նյութը </w:t>
            </w:r>
            <w:r w:rsidRPr="00BD2261">
              <w:rPr>
                <w:rFonts w:ascii="Sylfaen" w:eastAsia="MS Mincho" w:hAnsi="Sylfaen" w:cs="MS Mincho"/>
                <w:bCs/>
                <w:color w:val="FF0000"/>
              </w:rPr>
              <w:t>(</w:t>
            </w:r>
            <w:r w:rsidRPr="00BD2261">
              <w:rPr>
                <w:rFonts w:ascii="Sylfaen" w:eastAsia="MS Mincho" w:hAnsi="Sylfaen" w:cs="MS Mincho"/>
                <w:bCs/>
                <w:color w:val="FF0000"/>
                <w:lang w:val="hy-AM"/>
              </w:rPr>
              <w:t>Պրեզենտացիան, կամ դասընթացի շրջանակներում պատրաստված թվային այլ նյութ</w:t>
            </w:r>
            <w:r w:rsidRPr="00BD2261">
              <w:rPr>
                <w:rFonts w:ascii="Sylfaen" w:eastAsia="MS Mincho" w:hAnsi="Sylfaen" w:cs="MS Mincho"/>
                <w:bCs/>
                <w:color w:val="FF0000"/>
              </w:rPr>
              <w:t>)</w:t>
            </w:r>
            <w:r w:rsidRPr="00BD2261">
              <w:rPr>
                <w:rFonts w:ascii="Sylfaen" w:eastAsia="MS Mincho" w:hAnsi="Sylfaen" w:cs="MS Mincho"/>
                <w:bCs/>
                <w:color w:val="FF0000"/>
                <w:lang w:val="hy-AM"/>
              </w:rPr>
              <w:t xml:space="preserve"> ցուցադրել </w:t>
            </w:r>
            <w:r w:rsidRPr="00BD2261">
              <w:rPr>
                <w:rFonts w:ascii="Sylfaen" w:eastAsia="MS Mincho" w:hAnsi="Sylfaen" w:cs="MS Mincho"/>
                <w:bCs/>
                <w:color w:val="FF0000"/>
              </w:rPr>
              <w:t>(share)</w:t>
            </w:r>
            <w:r w:rsidRPr="00BD2261">
              <w:rPr>
                <w:rFonts w:ascii="Sylfaen" w:eastAsia="MS Mincho" w:hAnsi="Sylfaen" w:cs="MS Mincho"/>
                <w:bCs/>
                <w:color w:val="FF0000"/>
                <w:lang w:val="hy-AM"/>
              </w:rPr>
              <w:t xml:space="preserve"> Դասընթացի մասնակիցների համակարգիչների, անդրոիդ հեռախոսների, պլանշետների էկրան</w:t>
            </w:r>
            <w:r>
              <w:rPr>
                <w:rFonts w:ascii="Sylfaen" w:eastAsia="MS Mincho" w:hAnsi="Sylfaen" w:cs="MS Mincho"/>
                <w:bCs/>
                <w:color w:val="FF0000"/>
                <w:lang w:val="hy-AM"/>
              </w:rPr>
              <w:t>ներ</w:t>
            </w:r>
            <w:r w:rsidRPr="00BD2261">
              <w:rPr>
                <w:rFonts w:ascii="Sylfaen" w:eastAsia="MS Mincho" w:hAnsi="Sylfaen" w:cs="MS Mincho"/>
                <w:bCs/>
                <w:color w:val="FF0000"/>
                <w:lang w:val="hy-AM"/>
              </w:rPr>
              <w:t>ին</w:t>
            </w:r>
            <w:r>
              <w:rPr>
                <w:rFonts w:ascii="Sylfaen" w:eastAsia="MS Mincho" w:hAnsi="Sylfaen" w:cs="MS Mincho"/>
                <w:bCs/>
                <w:color w:val="FF0000"/>
                <w:lang w:val="hy-AM"/>
              </w:rPr>
              <w:t>:</w:t>
            </w:r>
          </w:p>
          <w:p w:rsidR="00846C3A" w:rsidRDefault="00846C3A" w:rsidP="00846C3A">
            <w:pPr>
              <w:pStyle w:val="Footer"/>
              <w:numPr>
                <w:ilvl w:val="1"/>
                <w:numId w:val="21"/>
              </w:numPr>
              <w:jc w:val="both"/>
              <w:rPr>
                <w:rFonts w:ascii="Sylfaen" w:eastAsia="MS Mincho" w:hAnsi="Sylfaen" w:cs="MS Mincho"/>
                <w:b/>
                <w:bCs/>
                <w:color w:val="FF0000"/>
                <w:lang w:val="hy-AM"/>
              </w:rPr>
            </w:pPr>
            <w:r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 xml:space="preserve">Դասընթացի մասնակիցների տեխնիկական միջոցներով </w:t>
            </w:r>
            <w:r w:rsidRPr="00BD2261">
              <w:rPr>
                <w:rFonts w:ascii="Sylfaen" w:eastAsia="MS Mincho" w:hAnsi="Sylfaen" w:cs="MS Mincho"/>
                <w:b/>
                <w:bCs/>
                <w:color w:val="1F497D" w:themeColor="text2"/>
              </w:rPr>
              <w:t>(</w:t>
            </w:r>
            <w:r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>ինտերնետ կապ, համակարգիչ, անդրոիդ հեռախոս</w:t>
            </w:r>
            <w:r w:rsidRPr="00BD2261">
              <w:rPr>
                <w:rFonts w:ascii="Sylfaen" w:eastAsia="MS Mincho" w:hAnsi="Sylfaen" w:cs="MS Mincho"/>
                <w:b/>
                <w:bCs/>
                <w:color w:val="1F497D" w:themeColor="text2"/>
              </w:rPr>
              <w:t>)</w:t>
            </w:r>
            <w:r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 xml:space="preserve"> չապահոված լինելու պարագայում դ</w:t>
            </w:r>
            <w:r w:rsidRPr="001C18BA"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>ասընթացը անհրաժեշտ է կազմակերպել Ընկերության</w:t>
            </w:r>
            <w:r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 xml:space="preserve"> </w:t>
            </w:r>
            <w:r w:rsidRPr="00E01BA4">
              <w:rPr>
                <w:rFonts w:ascii="Sylfaen" w:eastAsia="MS Mincho" w:hAnsi="Sylfaen" w:cs="MS Mincho"/>
                <w:b/>
                <w:bCs/>
                <w:color w:val="1F497D" w:themeColor="text2"/>
              </w:rPr>
              <w:t>(</w:t>
            </w:r>
            <w:r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>Պատվիրատուի</w:t>
            </w:r>
            <w:r w:rsidRPr="00E01BA4">
              <w:rPr>
                <w:rFonts w:ascii="Sylfaen" w:eastAsia="MS Mincho" w:hAnsi="Sylfaen" w:cs="MS Mincho"/>
                <w:b/>
                <w:bCs/>
                <w:color w:val="1F497D" w:themeColor="text2"/>
              </w:rPr>
              <w:t>)</w:t>
            </w:r>
            <w:r w:rsidRPr="001C18BA"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 xml:space="preserve"> ք</w:t>
            </w:r>
            <w:r w:rsidRPr="001C18BA">
              <w:rPr>
                <w:rFonts w:ascii="MS Mincho" w:eastAsia="MS Mincho" w:hAnsi="MS Mincho" w:cs="MS Mincho"/>
                <w:b/>
                <w:bCs/>
                <w:color w:val="1F497D" w:themeColor="text2"/>
                <w:lang w:val="hy-AM"/>
              </w:rPr>
              <w:t>․</w:t>
            </w:r>
            <w:r w:rsidRPr="001C18BA"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 xml:space="preserve"> Երևան, Շիրակի 94</w:t>
            </w:r>
            <w:r w:rsidRPr="003C4EE7">
              <w:rPr>
                <w:rFonts w:ascii="Sylfaen" w:eastAsia="MS Mincho" w:hAnsi="Sylfaen" w:cs="MS Mincho"/>
                <w:b/>
                <w:bCs/>
                <w:color w:val="1F497D" w:themeColor="text2"/>
              </w:rPr>
              <w:t xml:space="preserve"> </w:t>
            </w:r>
            <w:r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>հասցեում գտնվող ո</w:t>
            </w:r>
            <w:r w:rsidRPr="001C18BA"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 xml:space="preserve">ւսումնական </w:t>
            </w:r>
            <w:r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 xml:space="preserve">լսարանում, կամ Դասընթացն իրականացնող հավատարմագրված անձի մոտ՝ խստորեն պահպանելով դասընթացի մասնակիցներին և դասընթացավարին </w:t>
            </w:r>
            <w:r w:rsidRPr="00843A1F">
              <w:rPr>
                <w:rFonts w:ascii="Sylfaen" w:eastAsia="MS Mincho" w:hAnsi="Sylfaen" w:cs="MS Mincho"/>
                <w:b/>
                <w:bCs/>
                <w:color w:val="FF0000"/>
                <w:lang w:val="hy-AM"/>
              </w:rPr>
              <w:t>Սանիտարական կանոններ</w:t>
            </w:r>
            <w:r>
              <w:rPr>
                <w:rFonts w:ascii="Sylfaen" w:eastAsia="MS Mincho" w:hAnsi="Sylfaen" w:cs="MS Mincho"/>
                <w:b/>
                <w:bCs/>
                <w:color w:val="FF0000"/>
                <w:lang w:val="hy-AM"/>
              </w:rPr>
              <w:t xml:space="preserve">ով ներկայացվող պահանջները՝ մասնակիցների հեռահար ջերամաչափումը, մասնակիցների /սեղանների միջև 1,5 մ սոցիալական </w:t>
            </w:r>
            <w:r>
              <w:rPr>
                <w:rFonts w:ascii="Sylfaen" w:eastAsia="MS Mincho" w:hAnsi="Sylfaen" w:cs="MS Mincho"/>
                <w:b/>
                <w:bCs/>
                <w:color w:val="FF0000"/>
                <w:lang w:val="hy-AM"/>
              </w:rPr>
              <w:lastRenderedPageBreak/>
              <w:t>հետավորությունը, դիմակների պարտադիր կրումը, լսարանի ժամանակ առ ժամանակ օդափոխումը, դասընթացից առաջ</w:t>
            </w:r>
            <w:r w:rsidRPr="00935F0D">
              <w:rPr>
                <w:rFonts w:ascii="Sylfaen" w:eastAsia="MS Mincho" w:hAnsi="Sylfaen" w:cs="MS Mincho"/>
                <w:b/>
                <w:bCs/>
                <w:color w:val="FF0000"/>
                <w:lang w:val="hy-AM"/>
              </w:rPr>
              <w:t xml:space="preserve"> լսարանի</w:t>
            </w:r>
            <w:r>
              <w:rPr>
                <w:rFonts w:ascii="Sylfaen" w:eastAsia="MS Mincho" w:hAnsi="Sylfaen" w:cs="MS Mincho"/>
                <w:b/>
                <w:bCs/>
                <w:color w:val="FF0000"/>
                <w:lang w:val="hy-AM"/>
              </w:rPr>
              <w:t>, դասասենյակի</w:t>
            </w:r>
            <w:r w:rsidRPr="00935F0D">
              <w:rPr>
                <w:rFonts w:ascii="Sylfaen" w:eastAsia="MS Mincho" w:hAnsi="Sylfaen" w:cs="MS Mincho"/>
                <w:b/>
                <w:bCs/>
                <w:color w:val="FF0000"/>
                <w:lang w:val="hy-AM"/>
              </w:rPr>
              <w:t xml:space="preserve"> սեղանների մակերեսներ</w:t>
            </w:r>
            <w:r>
              <w:rPr>
                <w:rFonts w:ascii="Sylfaen" w:eastAsia="MS Mincho" w:hAnsi="Sylfaen" w:cs="MS Mincho"/>
                <w:b/>
                <w:bCs/>
                <w:color w:val="FF0000"/>
                <w:lang w:val="hy-AM"/>
              </w:rPr>
              <w:t>ի</w:t>
            </w:r>
            <w:r w:rsidRPr="00935F0D">
              <w:rPr>
                <w:rFonts w:ascii="Sylfaen" w:eastAsia="MS Mincho" w:hAnsi="Sylfaen" w:cs="MS Mincho"/>
                <w:b/>
                <w:bCs/>
                <w:color w:val="FF0000"/>
                <w:lang w:val="hy-AM"/>
              </w:rPr>
              <w:t xml:space="preserve"> և ձեռքով հաճախակի հպվող այլ մակերեսներ</w:t>
            </w:r>
            <w:r>
              <w:rPr>
                <w:rFonts w:ascii="Sylfaen" w:eastAsia="MS Mincho" w:hAnsi="Sylfaen" w:cs="MS Mincho"/>
                <w:b/>
                <w:bCs/>
                <w:color w:val="FF0000"/>
                <w:lang w:val="hy-AM"/>
              </w:rPr>
              <w:t xml:space="preserve">ի ախտահանումը </w:t>
            </w:r>
            <w:r w:rsidRPr="00935F0D">
              <w:rPr>
                <w:rFonts w:ascii="Sylfaen" w:eastAsia="MS Mincho" w:hAnsi="Sylfaen" w:cs="MS Mincho"/>
                <w:b/>
                <w:bCs/>
                <w:color w:val="FF0000"/>
              </w:rPr>
              <w:t>(</w:t>
            </w:r>
            <w:r>
              <w:rPr>
                <w:rFonts w:ascii="Sylfaen" w:eastAsia="MS Mincho" w:hAnsi="Sylfaen" w:cs="MS Mincho"/>
                <w:b/>
                <w:bCs/>
                <w:color w:val="FF0000"/>
                <w:lang w:val="hy-AM"/>
              </w:rPr>
              <w:t>այսուհետ՝ կանխարգելիչ միջոցառումներ</w:t>
            </w:r>
            <w:r w:rsidRPr="00935F0D">
              <w:rPr>
                <w:rFonts w:ascii="Sylfaen" w:eastAsia="MS Mincho" w:hAnsi="Sylfaen" w:cs="MS Mincho"/>
                <w:b/>
                <w:bCs/>
                <w:color w:val="FF0000"/>
              </w:rPr>
              <w:t>)</w:t>
            </w:r>
            <w:r>
              <w:rPr>
                <w:rFonts w:ascii="Sylfaen" w:eastAsia="MS Mincho" w:hAnsi="Sylfaen" w:cs="MS Mincho"/>
                <w:b/>
                <w:bCs/>
                <w:color w:val="FF0000"/>
                <w:lang w:val="hy-AM"/>
              </w:rPr>
              <w:t xml:space="preserve">: </w:t>
            </w:r>
          </w:p>
          <w:p w:rsidR="00846C3A" w:rsidRPr="00935F0D" w:rsidRDefault="00846C3A" w:rsidP="00846C3A">
            <w:pPr>
              <w:pStyle w:val="Footer"/>
              <w:ind w:left="420"/>
              <w:jc w:val="both"/>
              <w:rPr>
                <w:rFonts w:ascii="Sylfaen" w:eastAsia="MS Mincho" w:hAnsi="Sylfaen" w:cs="MS Mincho"/>
                <w:b/>
                <w:bCs/>
                <w:color w:val="FF0000"/>
                <w:lang w:val="hy-AM"/>
              </w:rPr>
            </w:pPr>
            <w:r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 xml:space="preserve">Կանխարգելիչ միջոցառումները ապահովում է Ընկերությունը </w:t>
            </w:r>
            <w:r w:rsidRPr="00935F0D"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>(</w:t>
            </w:r>
            <w:r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>Պատվիրատուն</w:t>
            </w:r>
            <w:r w:rsidRPr="00935F0D"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>)</w:t>
            </w:r>
            <w:r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 xml:space="preserve">, եթե դասընթացն անցակցվում է իր մոտ, հակառակ դեպքում Կանխարգելիչ միջոցառումների կազմակերպումն իրականացվում է Դասընթացավարի </w:t>
            </w:r>
            <w:r w:rsidRPr="00935F0D"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>(</w:t>
            </w:r>
            <w:r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>կատարողի</w:t>
            </w:r>
            <w:r w:rsidRPr="00935F0D"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>)</w:t>
            </w:r>
            <w:r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 xml:space="preserve"> կամ վերջինիս ներկայացուցչի կողմից:</w:t>
            </w:r>
          </w:p>
          <w:p w:rsidR="00846C3A" w:rsidRDefault="00846C3A" w:rsidP="00846C3A">
            <w:pPr>
              <w:pStyle w:val="Footer"/>
              <w:ind w:left="420"/>
              <w:jc w:val="both"/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</w:pPr>
            <w:r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>Դասընթացի անցկացման վայրը և օրը որոշում է Պատվիրատուն, այդ մասին նախօրոք տեղեկացնելով Դասընթացն իրականացնող հավատարմագրված անձին։</w:t>
            </w:r>
            <w:r w:rsidRPr="00935F0D"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 xml:space="preserve"> </w:t>
            </w:r>
          </w:p>
          <w:p w:rsidR="00846C3A" w:rsidRDefault="00846C3A" w:rsidP="00846C3A">
            <w:pPr>
              <w:pStyle w:val="Footer"/>
              <w:ind w:left="420"/>
              <w:jc w:val="both"/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</w:pPr>
            <w:r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>Դասընթացն իրականացնող հավատարմագրված անձը իր հաշվին հոգում է</w:t>
            </w:r>
            <w:r w:rsidRPr="004209EA"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 xml:space="preserve"> </w:t>
            </w:r>
            <w:r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 xml:space="preserve">Դասընթացների կազմակերպման նպատակով իր գործուղման հետ կապված ծախսերը։   </w:t>
            </w:r>
          </w:p>
          <w:p w:rsidR="00846C3A" w:rsidRDefault="00846C3A" w:rsidP="00846C3A">
            <w:pPr>
              <w:pStyle w:val="Footer"/>
              <w:numPr>
                <w:ilvl w:val="1"/>
                <w:numId w:val="21"/>
              </w:numPr>
              <w:jc w:val="both"/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</w:pPr>
            <w:r w:rsidRPr="00F17605"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>Դասընթաց</w:t>
            </w:r>
            <w:r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>ն</w:t>
            </w:r>
            <w:r w:rsidRPr="00F17605"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 xml:space="preserve"> անհրաժեշտ է անցկացնել խմբերով</w:t>
            </w:r>
            <w:r w:rsidRPr="00F17605">
              <w:rPr>
                <w:rFonts w:ascii="MS Mincho" w:eastAsia="MS Mincho" w:hAnsi="MS Mincho" w:cs="MS Mincho"/>
                <w:b/>
                <w:bCs/>
                <w:color w:val="1F497D" w:themeColor="text2"/>
                <w:lang w:val="hy-AM"/>
              </w:rPr>
              <w:t>․</w:t>
            </w:r>
            <w:r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 xml:space="preserve"> </w:t>
            </w:r>
            <w:r w:rsidRPr="00F17605"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>հեռավար դասընթացի պարագայում մինչև 20 մասնակից, իսկ լսարանում/դասասենյակում առավելագույնը  մինչև 15 մասնակից, այն էլ այն դեպքում երբ լսարանի մակերեսը թույլ է տալիս ապահովել Կանխարգելիչ միջոցառումները՝ մասնավորապես 1,5 մ սոցիալական հեռավորությունը մ</w:t>
            </w:r>
            <w:r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>ա</w:t>
            </w:r>
            <w:r w:rsidRPr="00F17605"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>սնակիցների միջև:</w:t>
            </w:r>
          </w:p>
          <w:p w:rsidR="00846C3A" w:rsidRPr="000B6247" w:rsidRDefault="00846C3A" w:rsidP="00846C3A">
            <w:pPr>
              <w:pStyle w:val="Footer"/>
              <w:numPr>
                <w:ilvl w:val="1"/>
                <w:numId w:val="21"/>
              </w:numPr>
              <w:jc w:val="both"/>
              <w:rPr>
                <w:rFonts w:ascii="Sylfaen" w:eastAsia="MS Mincho" w:hAnsi="Sylfaen" w:cs="MS Mincho"/>
                <w:b/>
                <w:bCs/>
                <w:color w:val="4D47C5"/>
                <w:sz w:val="24"/>
                <w:szCs w:val="24"/>
                <w:lang w:val="hy-AM"/>
              </w:rPr>
            </w:pPr>
            <w:r w:rsidRPr="00F17605"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>Դասընթացի անցկացման, գիտելիքների ստուգման/գնահատման տևողությունը յուրաքանչյուր մասնակցի հաշվո</w:t>
            </w:r>
            <w:r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>վ</w:t>
            </w:r>
            <w:r w:rsidRPr="00F17605"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>՝</w:t>
            </w:r>
            <w:r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 xml:space="preserve"> հեռավար դասընթացի դեպքում՝</w:t>
            </w:r>
            <w:r w:rsidRPr="00F17605"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 xml:space="preserve"> առնվազն (</w:t>
            </w:r>
            <w:r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>3</w:t>
            </w:r>
            <w:r w:rsidRPr="00F17605"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 xml:space="preserve"> ժամ) և հավելյալ ժամանակահատված ըստ անհրաժեշտության</w:t>
            </w:r>
            <w:r w:rsidRPr="00F17605">
              <w:rPr>
                <w:rFonts w:ascii="Sylfaen" w:eastAsia="MS Mincho" w:hAnsi="Sylfaen" w:cs="MS Mincho"/>
                <w:b/>
                <w:bCs/>
                <w:color w:val="4D47C5"/>
                <w:sz w:val="24"/>
                <w:szCs w:val="24"/>
                <w:lang w:val="hy-AM"/>
              </w:rPr>
              <w:t>։</w:t>
            </w:r>
            <w:r>
              <w:rPr>
                <w:rFonts w:ascii="Sylfaen" w:eastAsia="MS Mincho" w:hAnsi="Sylfaen" w:cs="MS Mincho"/>
                <w:b/>
                <w:bCs/>
                <w:color w:val="4D47C5"/>
                <w:sz w:val="24"/>
                <w:szCs w:val="24"/>
                <w:lang w:val="hy-AM"/>
              </w:rPr>
              <w:t xml:space="preserve"> </w:t>
            </w:r>
            <w:r w:rsidRPr="00F17605"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>Իսկ լսարանում՝</w:t>
            </w:r>
            <w:r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 xml:space="preserve"> առնվազն </w:t>
            </w:r>
            <w:r w:rsidRPr="00F17605"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>(</w:t>
            </w:r>
            <w:r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>4</w:t>
            </w:r>
            <w:r w:rsidRPr="00F17605"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 xml:space="preserve"> ժամ) հավելյալ ժամանակահատված ըստ անհրաժեշտության</w:t>
            </w:r>
            <w:r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>:</w:t>
            </w:r>
            <w:r w:rsidR="009742D6" w:rsidRPr="00E17037"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 xml:space="preserve">Դասընթացը կազմակերպվելու է </w:t>
            </w:r>
            <w:r w:rsidR="009742D6"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 xml:space="preserve">ՀՀ օրենսդրությամբ նախատեսվող </w:t>
            </w:r>
            <w:r w:rsidR="009742D6" w:rsidRPr="00C847D3">
              <w:rPr>
                <w:rFonts w:ascii="Sylfaen" w:eastAsia="MS Mincho" w:hAnsi="Sylfaen" w:cs="MS Mincho"/>
                <w:b/>
                <w:bCs/>
                <w:i/>
                <w:color w:val="C00000"/>
                <w:lang w:val="hy-AM"/>
              </w:rPr>
              <w:t>«</w:t>
            </w:r>
            <w:r w:rsidR="00085813">
              <w:rPr>
                <w:rFonts w:ascii="Sylfaen" w:eastAsia="MS Mincho" w:hAnsi="Sylfaen" w:cs="MS Mincho"/>
                <w:b/>
                <w:bCs/>
                <w:i/>
                <w:color w:val="C00000"/>
                <w:lang w:val="hy-AM"/>
              </w:rPr>
              <w:t>1000կգ և ավել բեռնաբարձությամբ ամբարձիչ սարքավորումների սարքին վիճակի զննման և անվտանգ շահագործման պատասխանատու անձի</w:t>
            </w:r>
            <w:r w:rsidR="009742D6" w:rsidRPr="00C847D3">
              <w:rPr>
                <w:rFonts w:ascii="Sylfaen" w:eastAsia="MS Mincho" w:hAnsi="Sylfaen" w:cs="MS Mincho"/>
                <w:b/>
                <w:bCs/>
                <w:i/>
                <w:color w:val="C00000"/>
                <w:lang w:val="hy-AM"/>
              </w:rPr>
              <w:t>»</w:t>
            </w:r>
            <w:r w:rsidR="009742D6"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 xml:space="preserve"> մասնագիտական որակավորման դասընթաց իրականացնող, գիտելիքների ստուգման/գնահատման և որակավորման շնորհման իրավունք ունեցող հ</w:t>
            </w:r>
            <w:r w:rsidR="009742D6" w:rsidRPr="00E17037"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>ավատարմագրված անձի</w:t>
            </w:r>
            <w:r w:rsidR="009742D6" w:rsidRPr="00B25EAB"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 xml:space="preserve"> (</w:t>
            </w:r>
            <w:r w:rsidR="009742D6" w:rsidRPr="00E17037"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>անձանց</w:t>
            </w:r>
            <w:r w:rsidR="009742D6" w:rsidRPr="00B25EAB"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>)</w:t>
            </w:r>
            <w:r w:rsidR="009742D6" w:rsidRPr="00E17037"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 xml:space="preserve"> կողմից</w:t>
            </w:r>
            <w:r w:rsidRPr="00846C3A"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 xml:space="preserve"> կամ </w:t>
            </w:r>
            <w:r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 xml:space="preserve">ՀՀ օրենսդրությամբ </w:t>
            </w:r>
            <w:r w:rsidRPr="0070619D"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 xml:space="preserve">կարգավորվող այլ նորմատիվ պահանջի հիման վրա </w:t>
            </w:r>
            <w:r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 xml:space="preserve">այդ իրավունք ունեցող այլ անձի </w:t>
            </w:r>
            <w:r w:rsidRPr="00F41128"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>(</w:t>
            </w:r>
            <w:r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>անձանց</w:t>
            </w:r>
            <w:r w:rsidRPr="00F41128"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>)</w:t>
            </w:r>
            <w:r w:rsidRPr="000B6247"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 xml:space="preserve"> </w:t>
            </w:r>
            <w:r w:rsidRPr="00E17037"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>կողմից</w:t>
            </w:r>
            <w:r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 xml:space="preserve"> </w:t>
            </w:r>
            <w:r w:rsidRPr="00F41128"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>(</w:t>
            </w:r>
            <w:r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>այսուհետ՝ Հավատարմագրված անձ</w:t>
            </w:r>
            <w:r w:rsidRPr="00F41128"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>)</w:t>
            </w:r>
            <w:r w:rsidRPr="00E17037"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>։</w:t>
            </w:r>
          </w:p>
          <w:p w:rsidR="000C6858" w:rsidRPr="009742D6" w:rsidRDefault="00846C3A" w:rsidP="00846C3A">
            <w:pPr>
              <w:pStyle w:val="Footer"/>
              <w:numPr>
                <w:ilvl w:val="1"/>
                <w:numId w:val="21"/>
              </w:numPr>
              <w:jc w:val="both"/>
              <w:rPr>
                <w:rFonts w:ascii="Sylfaen" w:eastAsia="MS Mincho" w:hAnsi="Sylfaen" w:cs="MS Mincho"/>
                <w:b/>
                <w:bCs/>
                <w:color w:val="4D47C5"/>
                <w:sz w:val="24"/>
                <w:szCs w:val="24"/>
                <w:lang w:val="hy-AM"/>
              </w:rPr>
            </w:pPr>
            <w:r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>Եթե դասընթացը հեռավար չի իրականացվում, ապա Դասընթացն իրականացնող Հավատարմագրված անձը Դասընթացին ներգրավված Ընկերության աշխատողներին Դասընթացի ընթացքում պետք է տրամադրի անհրաժեշտ քանակի տետրեր/գրիչներ։</w:t>
            </w:r>
            <w:r w:rsidR="009742D6"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>։</w:t>
            </w:r>
          </w:p>
        </w:tc>
      </w:tr>
      <w:tr w:rsidR="002145D1" w:rsidRPr="00C112DB" w:rsidTr="0010676C">
        <w:tc>
          <w:tcPr>
            <w:tcW w:w="11070" w:type="dxa"/>
            <w:shd w:val="clear" w:color="auto" w:fill="00B0F0"/>
          </w:tcPr>
          <w:p w:rsidR="002145D1" w:rsidRPr="00F2628F" w:rsidRDefault="00CE63A0" w:rsidP="002145D1">
            <w:pPr>
              <w:pStyle w:val="Footer"/>
              <w:numPr>
                <w:ilvl w:val="0"/>
                <w:numId w:val="4"/>
              </w:numPr>
              <w:jc w:val="both"/>
              <w:rPr>
                <w:rFonts w:ascii="Sylfaen" w:hAnsi="Sylfaen"/>
                <w:b/>
                <w:color w:val="FFFFFF" w:themeColor="background1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bCs/>
                <w:color w:val="FFFFFF" w:themeColor="background1"/>
                <w:sz w:val="24"/>
                <w:szCs w:val="24"/>
                <w:lang w:val="hy-AM"/>
              </w:rPr>
              <w:lastRenderedPageBreak/>
              <w:t>ԴԱՍԸՆԹԱՑԻ ԹԵՄԱՆԵՐԻ ՆԵՐԿԱՅԱՑՄԱՆ ԿԱՐԳԸ</w:t>
            </w:r>
          </w:p>
        </w:tc>
      </w:tr>
      <w:tr w:rsidR="002145D1" w:rsidRPr="00EC4A6B" w:rsidTr="0010676C">
        <w:tc>
          <w:tcPr>
            <w:tcW w:w="11070" w:type="dxa"/>
            <w:tcBorders>
              <w:bottom w:val="single" w:sz="4" w:space="0" w:color="auto"/>
            </w:tcBorders>
          </w:tcPr>
          <w:p w:rsidR="00CF3210" w:rsidRPr="001C18BA" w:rsidRDefault="00CF3210" w:rsidP="00CF3210">
            <w:pPr>
              <w:pStyle w:val="Footer"/>
              <w:numPr>
                <w:ilvl w:val="1"/>
                <w:numId w:val="15"/>
              </w:numPr>
              <w:jc w:val="both"/>
              <w:rPr>
                <w:rFonts w:ascii="Sylfaen" w:hAnsi="Sylfaen" w:cs="Arial"/>
                <w:b/>
                <w:color w:val="1F497D" w:themeColor="text2"/>
                <w:shd w:val="clear" w:color="auto" w:fill="FFFFFF"/>
                <w:lang w:val="hy-AM"/>
              </w:rPr>
            </w:pPr>
            <w:r w:rsidRPr="001C18BA">
              <w:rPr>
                <w:rFonts w:ascii="Sylfaen" w:hAnsi="Sylfaen"/>
                <w:b/>
                <w:bCs/>
                <w:color w:val="1F497D" w:themeColor="text2"/>
                <w:lang w:val="hy-AM"/>
              </w:rPr>
              <w:t xml:space="preserve">Թեմաները պետք է նախապես լինեն մշակված և համաձայնեցված Ընկերության Որակի, առողջության և անվտանգության </w:t>
            </w:r>
            <w:r w:rsidR="006338EE">
              <w:rPr>
                <w:rFonts w:ascii="Sylfaen" w:hAnsi="Sylfaen"/>
                <w:b/>
                <w:bCs/>
                <w:color w:val="1F497D" w:themeColor="text2"/>
              </w:rPr>
              <w:t>Բաժնի</w:t>
            </w:r>
            <w:r w:rsidRPr="001C18BA">
              <w:rPr>
                <w:rFonts w:ascii="Sylfaen" w:hAnsi="Sylfaen"/>
                <w:b/>
                <w:bCs/>
                <w:color w:val="1F497D" w:themeColor="text2"/>
                <w:lang w:val="hy-AM"/>
              </w:rPr>
              <w:t xml:space="preserve"> պատասխանատուների հետ։</w:t>
            </w:r>
          </w:p>
          <w:p w:rsidR="00CF3210" w:rsidRPr="00C161D4" w:rsidRDefault="00CF3210" w:rsidP="00CF3210">
            <w:pPr>
              <w:pStyle w:val="Footer"/>
              <w:numPr>
                <w:ilvl w:val="1"/>
                <w:numId w:val="15"/>
              </w:numPr>
              <w:jc w:val="both"/>
              <w:rPr>
                <w:rFonts w:ascii="Sylfaen" w:hAnsi="Sylfaen" w:cs="Arial"/>
                <w:b/>
                <w:color w:val="1F497D" w:themeColor="text2"/>
                <w:shd w:val="clear" w:color="auto" w:fill="FFFFFF"/>
                <w:lang w:val="hy-AM"/>
              </w:rPr>
            </w:pPr>
            <w:r>
              <w:rPr>
                <w:rFonts w:ascii="Sylfaen" w:hAnsi="Sylfaen"/>
                <w:b/>
                <w:bCs/>
                <w:color w:val="1F497D" w:themeColor="text2"/>
                <w:lang w:val="hy-AM"/>
              </w:rPr>
              <w:t>Սույն առաջադրանքի 1</w:t>
            </w:r>
            <w:r w:rsidR="00FF5438" w:rsidRPr="00FF5438">
              <w:rPr>
                <w:rFonts w:ascii="Sylfaen" w:hAnsi="Sylfaen"/>
                <w:b/>
                <w:bCs/>
                <w:color w:val="1F497D" w:themeColor="text2"/>
                <w:lang w:val="hy-AM"/>
              </w:rPr>
              <w:t>.</w:t>
            </w:r>
            <w:r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>1-1</w:t>
            </w:r>
            <w:r w:rsidR="00FF5438" w:rsidRPr="00FF5438"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>.</w:t>
            </w:r>
            <w:r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>9  կետերով նշված Դասընթացի թ</w:t>
            </w:r>
            <w:r w:rsidRPr="001C18BA">
              <w:rPr>
                <w:rFonts w:ascii="Sylfaen" w:hAnsi="Sylfaen"/>
                <w:b/>
                <w:bCs/>
                <w:color w:val="1F497D" w:themeColor="text2"/>
                <w:lang w:val="hy-AM"/>
              </w:rPr>
              <w:t>եմաները պետք է լինեն ներկայացված էլեկտրոնային ցուցադրական նյութի</w:t>
            </w:r>
            <w:r>
              <w:rPr>
                <w:rFonts w:ascii="Sylfaen" w:hAnsi="Sylfaen"/>
                <w:b/>
                <w:bCs/>
                <w:color w:val="1F497D" w:themeColor="text2"/>
                <w:lang w:val="hy-AM"/>
              </w:rPr>
              <w:t>՝</w:t>
            </w:r>
            <w:r w:rsidRPr="001C18BA">
              <w:rPr>
                <w:rFonts w:ascii="Sylfaen" w:hAnsi="Sylfaen"/>
                <w:b/>
                <w:bCs/>
                <w:color w:val="1F497D" w:themeColor="text2"/>
                <w:lang w:val="hy-AM"/>
              </w:rPr>
              <w:t xml:space="preserve"> Power Point ծրագրով </w:t>
            </w:r>
            <w:r>
              <w:rPr>
                <w:rFonts w:ascii="Sylfaen" w:hAnsi="Sylfaen"/>
                <w:b/>
                <w:bCs/>
                <w:color w:val="1F497D" w:themeColor="text2"/>
                <w:lang w:val="hy-AM"/>
              </w:rPr>
              <w:t xml:space="preserve">մշակված սլայդների </w:t>
            </w:r>
            <w:r w:rsidRPr="001C18BA">
              <w:rPr>
                <w:rFonts w:ascii="Sylfaen" w:hAnsi="Sylfaen"/>
                <w:b/>
                <w:bCs/>
                <w:color w:val="1F497D" w:themeColor="text2"/>
                <w:lang w:val="hy-AM"/>
              </w:rPr>
              <w:t xml:space="preserve"> տեսքով</w:t>
            </w:r>
            <w:r>
              <w:rPr>
                <w:rFonts w:ascii="Sylfaen" w:hAnsi="Sylfaen"/>
                <w:b/>
                <w:bCs/>
                <w:color w:val="1F497D" w:themeColor="text2"/>
                <w:lang w:val="hy-AM"/>
              </w:rPr>
              <w:t>։</w:t>
            </w:r>
            <w:r w:rsidRPr="001C18BA">
              <w:rPr>
                <w:rFonts w:ascii="Sylfaen" w:hAnsi="Sylfaen"/>
                <w:b/>
                <w:bCs/>
                <w:color w:val="1F497D" w:themeColor="text2"/>
                <w:lang w:val="hy-AM"/>
              </w:rPr>
              <w:t xml:space="preserve"> </w:t>
            </w:r>
            <w:r w:rsidRPr="001C18BA">
              <w:rPr>
                <w:rFonts w:ascii="Sylfaen" w:hAnsi="Sylfaen" w:cs="Arial"/>
                <w:b/>
                <w:color w:val="1F497D" w:themeColor="text2"/>
                <w:shd w:val="clear" w:color="auto" w:fill="FFFFFF"/>
                <w:lang w:val="hy-AM"/>
              </w:rPr>
              <w:t xml:space="preserve"> </w:t>
            </w:r>
          </w:p>
          <w:p w:rsidR="00CF3210" w:rsidRPr="00B45D0C" w:rsidRDefault="00CF3210" w:rsidP="00CF3210">
            <w:pPr>
              <w:pStyle w:val="Footer"/>
              <w:numPr>
                <w:ilvl w:val="1"/>
                <w:numId w:val="15"/>
              </w:numPr>
              <w:jc w:val="both"/>
              <w:rPr>
                <w:rFonts w:ascii="Sylfaen" w:hAnsi="Sylfaen"/>
                <w:b/>
                <w:bCs/>
                <w:color w:val="1F497D" w:themeColor="text2"/>
                <w:lang w:val="hy-AM"/>
              </w:rPr>
            </w:pPr>
            <w:r w:rsidRPr="00B45D0C">
              <w:rPr>
                <w:rFonts w:ascii="Sylfaen" w:hAnsi="Sylfaen"/>
                <w:b/>
                <w:bCs/>
                <w:color w:val="1F497D" w:themeColor="text2"/>
                <w:lang w:val="hy-AM"/>
              </w:rPr>
              <w:t>Սույն առաջադրանքով նշված դասընթացի թեմաները պետք է լինեն համառոտ և հստակ, լրիվ պատկերացում տան դասընթացին մասնակցող աշխատ</w:t>
            </w:r>
            <w:r>
              <w:rPr>
                <w:rFonts w:ascii="Sylfaen" w:hAnsi="Sylfaen"/>
                <w:b/>
                <w:bCs/>
                <w:color w:val="1F497D" w:themeColor="text2"/>
                <w:lang w:val="hy-AM"/>
              </w:rPr>
              <w:t>ող</w:t>
            </w:r>
            <w:r w:rsidRPr="00B45D0C">
              <w:rPr>
                <w:rFonts w:ascii="Sylfaen" w:hAnsi="Sylfaen"/>
                <w:b/>
                <w:bCs/>
                <w:color w:val="1F497D" w:themeColor="text2"/>
                <w:lang w:val="hy-AM"/>
              </w:rPr>
              <w:t>ին թեմաների բովանդակության, նշանակության, հիմնավորվածության և արդյունավետության մասին:</w:t>
            </w:r>
          </w:p>
          <w:p w:rsidR="00CF3210" w:rsidRPr="00B45D0C" w:rsidRDefault="00CF3210" w:rsidP="00CF3210">
            <w:pPr>
              <w:pStyle w:val="Footer"/>
              <w:ind w:left="510"/>
              <w:jc w:val="both"/>
              <w:rPr>
                <w:rFonts w:ascii="Sylfaen" w:hAnsi="Sylfaen"/>
                <w:b/>
                <w:bCs/>
                <w:color w:val="1F497D" w:themeColor="text2"/>
                <w:lang w:val="hy-AM"/>
              </w:rPr>
            </w:pPr>
            <w:r w:rsidRPr="00B45D0C">
              <w:rPr>
                <w:rFonts w:ascii="Sylfaen" w:hAnsi="Sylfaen"/>
                <w:b/>
                <w:bCs/>
                <w:color w:val="1F497D" w:themeColor="text2"/>
                <w:lang w:val="hy-AM"/>
              </w:rPr>
              <w:t>Անհրաժեշտ է յուրաքանչյուր թեմայի համար նշել ՀՀ օրենսդրական հղումները, այլ իրավական ակտերը, վիճակագրական տվյալները, օգտագործված գրականությունը։</w:t>
            </w:r>
            <w:r>
              <w:rPr>
                <w:rFonts w:ascii="Sylfaen" w:hAnsi="Sylfaen"/>
                <w:b/>
                <w:bCs/>
                <w:color w:val="1F497D" w:themeColor="text2"/>
                <w:lang w:val="hy-AM"/>
              </w:rPr>
              <w:t>Որպես դասընթացի օժանադակ նյութ կարող են ներկայացվել նաև կարճ տևողությամբ ուսուցողական տեսաֆիլմեր։</w:t>
            </w:r>
            <w:r w:rsidRPr="00B45D0C">
              <w:rPr>
                <w:rFonts w:ascii="Sylfaen" w:hAnsi="Sylfaen"/>
                <w:b/>
                <w:bCs/>
                <w:color w:val="1F497D" w:themeColor="text2"/>
                <w:lang w:val="hy-AM"/>
              </w:rPr>
              <w:t xml:space="preserve">  </w:t>
            </w:r>
          </w:p>
          <w:p w:rsidR="0052137F" w:rsidRPr="00272DE6" w:rsidRDefault="00CF3210" w:rsidP="00CF3210">
            <w:pPr>
              <w:pStyle w:val="Footer"/>
              <w:numPr>
                <w:ilvl w:val="1"/>
                <w:numId w:val="15"/>
              </w:numPr>
              <w:jc w:val="both"/>
              <w:rPr>
                <w:rFonts w:ascii="Sylfaen" w:hAnsi="Sylfaen" w:cs="Arial"/>
                <w:b/>
                <w:color w:val="1F497D" w:themeColor="text2"/>
                <w:sz w:val="24"/>
                <w:szCs w:val="18"/>
                <w:shd w:val="clear" w:color="auto" w:fill="FFFFFF"/>
                <w:lang w:val="hy-AM"/>
              </w:rPr>
            </w:pPr>
            <w:r w:rsidRPr="001C18BA">
              <w:rPr>
                <w:rFonts w:ascii="Sylfaen" w:hAnsi="Sylfaen" w:cs="Arial"/>
                <w:b/>
                <w:color w:val="1F497D" w:themeColor="text2"/>
                <w:shd w:val="clear" w:color="auto" w:fill="FFFFFF"/>
                <w:lang w:val="hy-AM"/>
              </w:rPr>
              <w:t>Յուրաքան</w:t>
            </w:r>
            <w:r>
              <w:rPr>
                <w:rFonts w:ascii="Sylfaen" w:hAnsi="Sylfaen" w:cs="Arial"/>
                <w:b/>
                <w:color w:val="1F497D" w:themeColor="text2"/>
                <w:shd w:val="clear" w:color="auto" w:fill="FFFFFF"/>
                <w:lang w:val="hy-AM"/>
              </w:rPr>
              <w:t>չ</w:t>
            </w:r>
            <w:r w:rsidRPr="001C18BA">
              <w:rPr>
                <w:rFonts w:ascii="Sylfaen" w:hAnsi="Sylfaen" w:cs="Arial"/>
                <w:b/>
                <w:color w:val="1F497D" w:themeColor="text2"/>
                <w:shd w:val="clear" w:color="auto" w:fill="FFFFFF"/>
                <w:lang w:val="hy-AM"/>
              </w:rPr>
              <w:t>յուր մասնակցին դասընթացի սկզբում պ</w:t>
            </w:r>
            <w:r w:rsidRPr="00272DE6">
              <w:rPr>
                <w:rFonts w:ascii="Sylfaen" w:hAnsi="Sylfaen" w:cs="Arial"/>
                <w:b/>
                <w:color w:val="1F497D" w:themeColor="text2"/>
                <w:sz w:val="24"/>
                <w:szCs w:val="18"/>
                <w:shd w:val="clear" w:color="auto" w:fill="FFFFFF"/>
                <w:lang w:val="hy-AM"/>
              </w:rPr>
              <w:t xml:space="preserve">ետք է </w:t>
            </w:r>
            <w:r w:rsidRPr="00C161D4">
              <w:rPr>
                <w:rFonts w:ascii="Sylfaen" w:hAnsi="Sylfaen" w:cs="Arial"/>
                <w:b/>
                <w:color w:val="1F497D" w:themeColor="text2"/>
                <w:shd w:val="clear" w:color="auto" w:fill="FFFFFF"/>
                <w:lang w:val="hy-AM"/>
              </w:rPr>
              <w:t xml:space="preserve">տրամադրել դասընթացի թեմաների </w:t>
            </w:r>
            <w:r w:rsidRPr="001C18BA">
              <w:rPr>
                <w:rFonts w:ascii="Sylfaen" w:hAnsi="Sylfaen" w:cs="Arial"/>
                <w:b/>
                <w:color w:val="1F497D" w:themeColor="text2"/>
                <w:shd w:val="clear" w:color="auto" w:fill="FFFFFF"/>
                <w:lang w:val="hy-AM"/>
              </w:rPr>
              <w:t xml:space="preserve">ցանկը՝ </w:t>
            </w:r>
            <w:r w:rsidRPr="001C18BA">
              <w:rPr>
                <w:rFonts w:ascii="Sylfaen" w:hAnsi="Sylfaen" w:cs="Arial"/>
                <w:b/>
                <w:color w:val="1F497D" w:themeColor="text2"/>
                <w:shd w:val="clear" w:color="auto" w:fill="FFFFFF"/>
                <w:lang w:val="hy-AM"/>
              </w:rPr>
              <w:lastRenderedPageBreak/>
              <w:t>հակիրճ բովանդակությամբ</w:t>
            </w:r>
            <w:r w:rsidRPr="00C161D4">
              <w:rPr>
                <w:rFonts w:ascii="Sylfaen" w:hAnsi="Sylfaen" w:cs="Arial"/>
                <w:b/>
                <w:color w:val="1F497D" w:themeColor="text2"/>
                <w:shd w:val="clear" w:color="auto" w:fill="FFFFFF"/>
                <w:lang w:val="hy-AM"/>
              </w:rPr>
              <w:t>։</w:t>
            </w:r>
          </w:p>
        </w:tc>
      </w:tr>
      <w:tr w:rsidR="002145D1" w:rsidRPr="00C112DB" w:rsidTr="0010676C">
        <w:trPr>
          <w:trHeight w:val="449"/>
        </w:trPr>
        <w:tc>
          <w:tcPr>
            <w:tcW w:w="11070" w:type="dxa"/>
            <w:shd w:val="clear" w:color="auto" w:fill="00B0F0"/>
          </w:tcPr>
          <w:p w:rsidR="002145D1" w:rsidRPr="00820F97" w:rsidRDefault="00272DE6" w:rsidP="00820F97">
            <w:pPr>
              <w:pStyle w:val="Footer"/>
              <w:numPr>
                <w:ilvl w:val="0"/>
                <w:numId w:val="4"/>
              </w:numPr>
              <w:jc w:val="both"/>
              <w:rPr>
                <w:rFonts w:ascii="Sylfaen" w:hAnsi="Sylfaen"/>
                <w:b/>
                <w:bCs/>
                <w:color w:val="FFFFFF" w:themeColor="background1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bCs/>
                <w:color w:val="FFFFFF" w:themeColor="background1"/>
                <w:sz w:val="24"/>
                <w:szCs w:val="24"/>
                <w:lang w:val="hy-AM"/>
              </w:rPr>
              <w:lastRenderedPageBreak/>
              <w:t>ԳԻՏԵԼԻՔՆԵՐԻ ՍՏՈՒԳՈՒՄԸ</w:t>
            </w:r>
          </w:p>
        </w:tc>
      </w:tr>
      <w:tr w:rsidR="002145D1" w:rsidRPr="00EC4A6B" w:rsidTr="0010676C">
        <w:trPr>
          <w:trHeight w:val="440"/>
        </w:trPr>
        <w:tc>
          <w:tcPr>
            <w:tcW w:w="11070" w:type="dxa"/>
            <w:tcBorders>
              <w:bottom w:val="single" w:sz="4" w:space="0" w:color="auto"/>
            </w:tcBorders>
          </w:tcPr>
          <w:p w:rsidR="00820F97" w:rsidRPr="001C18BA" w:rsidRDefault="00272DE6" w:rsidP="0070273A">
            <w:pPr>
              <w:pStyle w:val="Footer"/>
              <w:numPr>
                <w:ilvl w:val="1"/>
                <w:numId w:val="23"/>
              </w:numPr>
              <w:jc w:val="both"/>
              <w:rPr>
                <w:rFonts w:ascii="Sylfaen" w:hAnsi="Sylfaen"/>
                <w:b/>
                <w:bCs/>
                <w:lang w:val="hy-AM"/>
              </w:rPr>
            </w:pPr>
            <w:r w:rsidRPr="001C18BA">
              <w:rPr>
                <w:rFonts w:ascii="Sylfaen" w:hAnsi="Sylfaen"/>
                <w:b/>
                <w:bCs/>
                <w:color w:val="1F497D" w:themeColor="text2"/>
                <w:lang w:val="hy-AM"/>
              </w:rPr>
              <w:t>Դասընթացից հետո</w:t>
            </w:r>
            <w:r w:rsidR="00FC1E02" w:rsidRPr="001C18BA">
              <w:rPr>
                <w:rFonts w:ascii="Sylfaen" w:hAnsi="Sylfaen"/>
                <w:b/>
                <w:bCs/>
                <w:color w:val="1F497D" w:themeColor="text2"/>
                <w:lang w:val="hy-AM"/>
              </w:rPr>
              <w:t xml:space="preserve"> յուրաքանչյուր մասնակից լրացնում է թեմաների վերաբերյալ հարցաշար։</w:t>
            </w:r>
          </w:p>
          <w:p w:rsidR="00FC1E02" w:rsidRPr="001C18BA" w:rsidRDefault="00FC1E02" w:rsidP="0070273A">
            <w:pPr>
              <w:pStyle w:val="Footer"/>
              <w:numPr>
                <w:ilvl w:val="1"/>
                <w:numId w:val="23"/>
              </w:numPr>
              <w:jc w:val="both"/>
              <w:rPr>
                <w:rFonts w:ascii="Sylfaen" w:hAnsi="Sylfaen"/>
                <w:b/>
                <w:bCs/>
                <w:lang w:val="hy-AM"/>
              </w:rPr>
            </w:pPr>
            <w:r w:rsidRPr="001C18BA">
              <w:rPr>
                <w:rFonts w:ascii="Sylfaen" w:hAnsi="Sylfaen"/>
                <w:b/>
                <w:bCs/>
                <w:color w:val="1F497D" w:themeColor="text2"/>
                <w:lang w:val="hy-AM"/>
              </w:rPr>
              <w:t>Հարցաշարը պետք է ներառի ոչ պակաս քան 20 հարց։</w:t>
            </w:r>
          </w:p>
          <w:p w:rsidR="00FC1E02" w:rsidRPr="001C18BA" w:rsidRDefault="00FC1E02" w:rsidP="0070273A">
            <w:pPr>
              <w:pStyle w:val="Footer"/>
              <w:numPr>
                <w:ilvl w:val="1"/>
                <w:numId w:val="23"/>
              </w:numPr>
              <w:jc w:val="both"/>
              <w:rPr>
                <w:rFonts w:ascii="Sylfaen" w:hAnsi="Sylfaen"/>
                <w:b/>
                <w:bCs/>
                <w:lang w:val="hy-AM"/>
              </w:rPr>
            </w:pPr>
            <w:r w:rsidRPr="001C18BA">
              <w:rPr>
                <w:rFonts w:ascii="Sylfaen" w:hAnsi="Sylfaen"/>
                <w:b/>
                <w:bCs/>
                <w:color w:val="1F497D" w:themeColor="text2"/>
                <w:lang w:val="hy-AM"/>
              </w:rPr>
              <w:t>Յուրաքանչյուր հարց գնահատվում է 1 (մեկ</w:t>
            </w:r>
            <w:r w:rsidR="0070273A" w:rsidRPr="001C18BA">
              <w:rPr>
                <w:rFonts w:ascii="Sylfaen" w:hAnsi="Sylfaen"/>
                <w:b/>
                <w:bCs/>
                <w:color w:val="1F497D" w:themeColor="text2"/>
                <w:lang w:val="hy-AM"/>
              </w:rPr>
              <w:t>)</w:t>
            </w:r>
            <w:r w:rsidRPr="001C18BA">
              <w:rPr>
                <w:rFonts w:ascii="Sylfaen" w:hAnsi="Sylfaen"/>
                <w:b/>
                <w:bCs/>
                <w:color w:val="1F497D" w:themeColor="text2"/>
                <w:lang w:val="hy-AM"/>
              </w:rPr>
              <w:t xml:space="preserve"> միավոր։</w:t>
            </w:r>
          </w:p>
          <w:p w:rsidR="00FC1E02" w:rsidRPr="001C18BA" w:rsidRDefault="001C18BA" w:rsidP="0070273A">
            <w:pPr>
              <w:pStyle w:val="Footer"/>
              <w:numPr>
                <w:ilvl w:val="1"/>
                <w:numId w:val="23"/>
              </w:numPr>
              <w:jc w:val="both"/>
              <w:rPr>
                <w:rFonts w:ascii="Sylfaen" w:hAnsi="Sylfaen"/>
                <w:b/>
                <w:bCs/>
                <w:lang w:val="hy-AM"/>
              </w:rPr>
            </w:pPr>
            <w:r w:rsidRPr="001C18BA">
              <w:rPr>
                <w:rFonts w:ascii="Sylfaen" w:hAnsi="Sylfaen"/>
                <w:b/>
                <w:bCs/>
                <w:color w:val="1F497D" w:themeColor="text2"/>
                <w:lang w:val="hy-AM"/>
              </w:rPr>
              <w:t>Լրացված հարցաշարը </w:t>
            </w:r>
            <w:r w:rsidR="00F97823" w:rsidRPr="00F97823">
              <w:rPr>
                <w:rFonts w:ascii="Sylfaen" w:hAnsi="Sylfaen"/>
                <w:b/>
                <w:bCs/>
                <w:color w:val="1F497D" w:themeColor="text2"/>
                <w:lang w:val="hy-AM"/>
              </w:rPr>
              <w:t xml:space="preserve">կամ դրա սքան տարբերակը </w:t>
            </w:r>
            <w:r w:rsidRPr="001C18BA">
              <w:rPr>
                <w:rFonts w:ascii="Sylfaen" w:hAnsi="Sylfaen"/>
                <w:b/>
                <w:bCs/>
                <w:color w:val="1F497D" w:themeColor="text2"/>
                <w:lang w:val="hy-AM"/>
              </w:rPr>
              <w:t xml:space="preserve">գնահատվում է դրական, եթե մասնակիցը </w:t>
            </w:r>
            <w:r w:rsidR="003D0E9D">
              <w:rPr>
                <w:rFonts w:ascii="Sylfaen" w:hAnsi="Sylfaen"/>
                <w:b/>
                <w:bCs/>
                <w:color w:val="1F497D" w:themeColor="text2"/>
                <w:lang w:val="hy-AM"/>
              </w:rPr>
              <w:t>60</w:t>
            </w:r>
            <w:r w:rsidRPr="001C18BA">
              <w:rPr>
                <w:rFonts w:ascii="Sylfaen" w:hAnsi="Sylfaen"/>
                <w:b/>
                <w:bCs/>
                <w:color w:val="1F497D" w:themeColor="text2"/>
                <w:lang w:val="hy-AM"/>
              </w:rPr>
              <w:t>%-ով ճիշտ է պատ</w:t>
            </w:r>
            <w:r w:rsidR="00114814">
              <w:rPr>
                <w:rFonts w:ascii="Sylfaen" w:hAnsi="Sylfaen"/>
                <w:b/>
                <w:bCs/>
                <w:color w:val="1F497D" w:themeColor="text2"/>
                <w:lang w:val="hy-AM"/>
              </w:rPr>
              <w:t>ա</w:t>
            </w:r>
            <w:r w:rsidRPr="001C18BA">
              <w:rPr>
                <w:rFonts w:ascii="Sylfaen" w:hAnsi="Sylfaen"/>
                <w:b/>
                <w:bCs/>
                <w:color w:val="1F497D" w:themeColor="text2"/>
                <w:lang w:val="hy-AM"/>
              </w:rPr>
              <w:t>սխանել հարցաշարի հարցերին։</w:t>
            </w:r>
          </w:p>
          <w:p w:rsidR="001C18BA" w:rsidRPr="001C18BA" w:rsidRDefault="001C18BA" w:rsidP="0070273A">
            <w:pPr>
              <w:pStyle w:val="Footer"/>
              <w:numPr>
                <w:ilvl w:val="1"/>
                <w:numId w:val="23"/>
              </w:numPr>
              <w:jc w:val="both"/>
              <w:rPr>
                <w:rFonts w:ascii="Sylfaen" w:hAnsi="Sylfaen"/>
                <w:b/>
                <w:bCs/>
                <w:lang w:val="hy-AM"/>
              </w:rPr>
            </w:pPr>
            <w:r w:rsidRPr="001C18BA">
              <w:rPr>
                <w:rFonts w:ascii="Sylfaen" w:hAnsi="Sylfaen"/>
                <w:b/>
                <w:bCs/>
                <w:color w:val="1F497D" w:themeColor="text2"/>
                <w:lang w:val="hy-AM"/>
              </w:rPr>
              <w:t>Գիտելիքների ստուգման դրական արդյունքները պետք է լինեն գրանցված Դասընթացն իրականացնողի կողմից տրամադրվող վկայականում։ Վկայականը կնիքվում է Դասընթացն իրականացնողի կողմից։</w:t>
            </w:r>
          </w:p>
          <w:p w:rsidR="001C18BA" w:rsidRPr="001C18BA" w:rsidRDefault="001C18BA" w:rsidP="006338EE">
            <w:pPr>
              <w:pStyle w:val="Footer"/>
              <w:numPr>
                <w:ilvl w:val="1"/>
                <w:numId w:val="23"/>
              </w:numPr>
              <w:jc w:val="both"/>
              <w:rPr>
                <w:rFonts w:ascii="Sylfaen" w:hAnsi="Sylfaen"/>
                <w:b/>
                <w:bCs/>
                <w:lang w:val="hy-AM"/>
              </w:rPr>
            </w:pPr>
            <w:r w:rsidRPr="001C18BA">
              <w:rPr>
                <w:rFonts w:ascii="Sylfaen" w:hAnsi="Sylfaen"/>
                <w:b/>
                <w:bCs/>
                <w:color w:val="1F497D" w:themeColor="text2"/>
                <w:lang w:val="hy-AM"/>
              </w:rPr>
              <w:t xml:space="preserve">Դասընթացի ավարտին </w:t>
            </w:r>
            <w:r w:rsidR="007F647F">
              <w:rPr>
                <w:rFonts w:ascii="Sylfaen" w:hAnsi="Sylfaen"/>
                <w:b/>
                <w:bCs/>
                <w:color w:val="1F497D" w:themeColor="text2"/>
                <w:lang w:val="hy-AM"/>
              </w:rPr>
              <w:t xml:space="preserve">Դասընթացն իրականացնողը և </w:t>
            </w:r>
            <w:r w:rsidR="007F647F" w:rsidRPr="001C18BA">
              <w:rPr>
                <w:rFonts w:ascii="Sylfaen" w:hAnsi="Sylfaen"/>
                <w:b/>
                <w:bCs/>
                <w:color w:val="1F497D" w:themeColor="text2"/>
                <w:lang w:val="hy-AM"/>
              </w:rPr>
              <w:t xml:space="preserve">Ընկերության Որակի, առողջության և անվտանգության </w:t>
            </w:r>
            <w:r w:rsidR="006338EE" w:rsidRPr="006338EE">
              <w:rPr>
                <w:rFonts w:ascii="Sylfaen" w:hAnsi="Sylfaen"/>
                <w:b/>
                <w:bCs/>
                <w:color w:val="1F497D" w:themeColor="text2"/>
                <w:lang w:val="hy-AM"/>
              </w:rPr>
              <w:t>Բաժնի</w:t>
            </w:r>
            <w:r w:rsidR="007F647F" w:rsidRPr="001C18BA">
              <w:rPr>
                <w:rFonts w:ascii="Sylfaen" w:hAnsi="Sylfaen"/>
                <w:b/>
                <w:bCs/>
                <w:color w:val="1F497D" w:themeColor="text2"/>
                <w:lang w:val="hy-AM"/>
              </w:rPr>
              <w:t xml:space="preserve"> պատասխանատուներ</w:t>
            </w:r>
            <w:r w:rsidR="007F647F">
              <w:rPr>
                <w:rFonts w:ascii="Sylfaen" w:hAnsi="Sylfaen"/>
                <w:b/>
                <w:bCs/>
                <w:color w:val="1F497D" w:themeColor="text2"/>
                <w:lang w:val="hy-AM"/>
              </w:rPr>
              <w:t>ը կազմում և հաստատում են Դասընթացի արդյունքների վերաբերյալ</w:t>
            </w:r>
            <w:r w:rsidR="007F647F" w:rsidRPr="001C18BA">
              <w:rPr>
                <w:rFonts w:ascii="Sylfaen" w:hAnsi="Sylfaen"/>
                <w:b/>
                <w:bCs/>
                <w:color w:val="1F497D" w:themeColor="text2"/>
                <w:lang w:val="hy-AM"/>
              </w:rPr>
              <w:t xml:space="preserve"> </w:t>
            </w:r>
            <w:r w:rsidR="007F647F">
              <w:rPr>
                <w:rFonts w:ascii="Sylfaen" w:hAnsi="Sylfaen"/>
                <w:b/>
                <w:bCs/>
                <w:color w:val="1F497D" w:themeColor="text2"/>
                <w:lang w:val="hy-AM"/>
              </w:rPr>
              <w:t>ամփոփ արձանագրություն։</w:t>
            </w:r>
          </w:p>
        </w:tc>
      </w:tr>
      <w:tr w:rsidR="00530B70" w:rsidRPr="00530B70" w:rsidTr="0010676C">
        <w:trPr>
          <w:trHeight w:val="440"/>
        </w:trPr>
        <w:tc>
          <w:tcPr>
            <w:tcW w:w="11070" w:type="dxa"/>
            <w:shd w:val="clear" w:color="auto" w:fill="F2DBDB" w:themeFill="accent2" w:themeFillTint="33"/>
          </w:tcPr>
          <w:p w:rsidR="00530B70" w:rsidRPr="001C18BA" w:rsidRDefault="00A95C6B" w:rsidP="00A95C6B">
            <w:pPr>
              <w:pStyle w:val="Footer"/>
              <w:ind w:left="495"/>
              <w:jc w:val="both"/>
              <w:rPr>
                <w:rFonts w:ascii="Sylfaen" w:hAnsi="Sylfaen"/>
                <w:b/>
                <w:bCs/>
                <w:color w:val="1F497D" w:themeColor="text2"/>
                <w:lang w:val="hy-AM"/>
              </w:rPr>
            </w:pPr>
            <w:r>
              <w:rPr>
                <w:rFonts w:ascii="Sylfaen" w:hAnsi="Sylfaen"/>
                <w:b/>
                <w:bCs/>
                <w:color w:val="1F497D" w:themeColor="text2"/>
                <w:lang w:val="hy-AM"/>
              </w:rPr>
              <w:t>5</w:t>
            </w:r>
            <w:r>
              <w:rPr>
                <w:rFonts w:ascii="MS Mincho" w:eastAsia="MS Mincho" w:hAnsi="MS Mincho" w:cs="MS Mincho"/>
                <w:b/>
                <w:bCs/>
                <w:color w:val="1F497D" w:themeColor="text2"/>
                <w:lang w:val="hy-AM"/>
              </w:rPr>
              <w:t>․</w:t>
            </w:r>
            <w:r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 xml:space="preserve"> ԼՐԱՑՈՒՑԻՉ ՏԵՂԵԿԱՏՎՈՒԹՅՈՒՆ</w:t>
            </w:r>
          </w:p>
        </w:tc>
      </w:tr>
      <w:tr w:rsidR="00530B70" w:rsidRPr="00530B70" w:rsidTr="0010676C">
        <w:trPr>
          <w:trHeight w:val="440"/>
        </w:trPr>
        <w:tc>
          <w:tcPr>
            <w:tcW w:w="11070" w:type="dxa"/>
            <w:tcBorders>
              <w:bottom w:val="single" w:sz="4" w:space="0" w:color="auto"/>
            </w:tcBorders>
          </w:tcPr>
          <w:p w:rsidR="00530B70" w:rsidRPr="001C18BA" w:rsidRDefault="00530B70" w:rsidP="00530B70">
            <w:pPr>
              <w:pStyle w:val="Footer"/>
              <w:jc w:val="center"/>
              <w:rPr>
                <w:rFonts w:ascii="Sylfaen" w:hAnsi="Sylfaen"/>
                <w:b/>
                <w:bCs/>
                <w:color w:val="1F497D" w:themeColor="text2"/>
                <w:lang w:val="hy-AM"/>
              </w:rPr>
            </w:pPr>
            <w:r>
              <w:rPr>
                <w:rFonts w:ascii="Sylfaen" w:hAnsi="Sylfaen"/>
                <w:b/>
                <w:bCs/>
                <w:color w:val="1F497D" w:themeColor="text2"/>
                <w:lang w:val="hy-AM"/>
              </w:rPr>
              <w:t xml:space="preserve">Սույն առաջադրանքում օգտագործվող </w:t>
            </w:r>
            <w:r w:rsidRPr="00530B70">
              <w:rPr>
                <w:rFonts w:ascii="Sylfaen" w:eastAsia="MS Mincho" w:hAnsi="Sylfaen" w:cs="MS Mincho"/>
                <w:b/>
                <w:bCs/>
                <w:color w:val="C00000"/>
                <w:lang w:val="hy-AM"/>
              </w:rPr>
              <w:t>«Ամբարձիչ սարքավորումների սարքին վիճակի զննման և անվտանգ շահագործման պատասխանատու անձ»</w:t>
            </w:r>
            <w:r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 xml:space="preserve"> </w:t>
            </w:r>
            <w:r>
              <w:rPr>
                <w:rFonts w:ascii="Sylfaen" w:hAnsi="Sylfaen"/>
                <w:b/>
                <w:bCs/>
                <w:color w:val="1F497D" w:themeColor="text2"/>
                <w:lang w:val="hy-AM"/>
              </w:rPr>
              <w:t>տերմինը նույնականացվում է Էլեկտրական վերհան տելֆերի, մեխանիկական վերհան տալի, կամրջակային միահեծան ամբարձիչ կռունկի, ամբարձիչ կռունկի օպերատորի և ավտոկռանի, ինքնաբարձիչ մանիպուլյատորով կահավորված ավտոմեքենայի շահագործման պատասխանատու անձի հետ։</w:t>
            </w:r>
          </w:p>
        </w:tc>
      </w:tr>
    </w:tbl>
    <w:p w:rsidR="00CF3210" w:rsidRDefault="009A793B" w:rsidP="000C6858">
      <w:pPr>
        <w:pStyle w:val="Footer"/>
        <w:ind w:right="360"/>
        <w:jc w:val="both"/>
        <w:rPr>
          <w:rFonts w:ascii="Sylfaen" w:hAnsi="Sylfaen"/>
          <w:bCs/>
          <w:sz w:val="24"/>
          <w:szCs w:val="20"/>
          <w:lang w:val="hy-AM"/>
        </w:rPr>
      </w:pPr>
      <w:r w:rsidRPr="005A4602">
        <w:rPr>
          <w:rFonts w:ascii="Sylfaen" w:hAnsi="Sylfaen"/>
          <w:bCs/>
          <w:sz w:val="24"/>
          <w:szCs w:val="20"/>
          <w:lang w:val="hy-AM"/>
        </w:rPr>
        <w:t xml:space="preserve"> </w:t>
      </w:r>
    </w:p>
    <w:p w:rsidR="00CF3210" w:rsidRDefault="00CF3210" w:rsidP="00CF3210">
      <w:pPr>
        <w:pStyle w:val="Footer"/>
        <w:ind w:left="-810" w:right="360"/>
        <w:jc w:val="center"/>
        <w:rPr>
          <w:rFonts w:ascii="Sylfaen" w:hAnsi="Sylfaen" w:cs="Sylfaen"/>
          <w:b/>
          <w:color w:val="FF0000"/>
          <w:shd w:val="clear" w:color="auto" w:fill="FFFFFF"/>
          <w:lang w:val="hy-AM"/>
        </w:rPr>
      </w:pPr>
      <w:r w:rsidRPr="005C7E65">
        <w:rPr>
          <w:rFonts w:ascii="Sylfaen" w:hAnsi="Sylfaen"/>
          <w:b/>
          <w:bCs/>
          <w:color w:val="FF0000"/>
          <w:lang w:val="hy-AM"/>
        </w:rPr>
        <w:t>* Դասընթացի</w:t>
      </w:r>
      <w:r>
        <w:rPr>
          <w:rFonts w:ascii="Sylfaen" w:hAnsi="Sylfaen"/>
          <w:b/>
          <w:bCs/>
          <w:color w:val="FF0000"/>
          <w:lang w:val="hy-AM"/>
        </w:rPr>
        <w:t xml:space="preserve"> </w:t>
      </w:r>
      <w:r w:rsidRPr="005C7E65">
        <w:rPr>
          <w:rFonts w:ascii="Sylfaen" w:hAnsi="Sylfaen"/>
          <w:b/>
          <w:bCs/>
          <w:color w:val="FF0000"/>
          <w:lang w:val="hy-AM"/>
        </w:rPr>
        <w:t>(</w:t>
      </w:r>
      <w:r>
        <w:rPr>
          <w:rFonts w:ascii="Sylfaen" w:hAnsi="Sylfaen"/>
          <w:b/>
          <w:bCs/>
          <w:color w:val="FF0000"/>
          <w:lang w:val="hy-AM"/>
        </w:rPr>
        <w:t>առաջին անգամ և հերթական</w:t>
      </w:r>
      <w:r w:rsidRPr="005C7E65">
        <w:rPr>
          <w:rFonts w:ascii="Sylfaen" w:hAnsi="Sylfaen"/>
          <w:b/>
          <w:bCs/>
          <w:color w:val="FF0000"/>
          <w:lang w:val="hy-AM"/>
        </w:rPr>
        <w:t xml:space="preserve">) մասնակիցների թվաքանակը կարող է փոփոխվել, </w:t>
      </w:r>
      <w:r>
        <w:rPr>
          <w:rFonts w:ascii="Sylfaen" w:hAnsi="Sylfaen"/>
          <w:b/>
          <w:bCs/>
          <w:color w:val="FF0000"/>
          <w:lang w:val="hy-AM"/>
        </w:rPr>
        <w:t xml:space="preserve">պայմանավորված </w:t>
      </w:r>
      <w:r w:rsidRPr="005C7E65">
        <w:rPr>
          <w:rFonts w:ascii="Sylfaen" w:hAnsi="Sylfaen"/>
          <w:b/>
          <w:bCs/>
          <w:color w:val="FF0000"/>
          <w:lang w:val="hy-AM"/>
        </w:rPr>
        <w:t>աշխատակիցների հոսունության գործոն</w:t>
      </w:r>
      <w:r>
        <w:rPr>
          <w:rFonts w:ascii="Sylfaen" w:hAnsi="Sylfaen"/>
          <w:b/>
          <w:bCs/>
          <w:color w:val="FF0000"/>
          <w:lang w:val="hy-AM"/>
        </w:rPr>
        <w:t>ով</w:t>
      </w:r>
      <w:r w:rsidRPr="005C7E65">
        <w:rPr>
          <w:rFonts w:ascii="Sylfaen" w:hAnsi="Sylfaen"/>
          <w:b/>
          <w:bCs/>
          <w:color w:val="FF0000"/>
          <w:lang w:val="hy-AM"/>
        </w:rPr>
        <w:t xml:space="preserve"> և </w:t>
      </w:r>
      <w:r w:rsidRPr="005C7E65">
        <w:rPr>
          <w:rFonts w:ascii="Sylfaen" w:eastAsia="Times New Roman" w:hAnsi="Sylfaen" w:cs="Arial"/>
          <w:b/>
          <w:bCs/>
          <w:color w:val="FF0000"/>
          <w:lang w:val="hy-AM"/>
        </w:rPr>
        <w:t>Ընկերությ</w:t>
      </w:r>
      <w:r>
        <w:rPr>
          <w:rFonts w:ascii="Sylfaen" w:eastAsia="Times New Roman" w:hAnsi="Sylfaen" w:cs="Arial"/>
          <w:b/>
          <w:bCs/>
          <w:color w:val="FF0000"/>
          <w:lang w:val="hy-AM"/>
        </w:rPr>
        <w:t>ունում</w:t>
      </w:r>
      <w:r w:rsidRPr="005C7E65">
        <w:rPr>
          <w:rFonts w:ascii="Sylfaen" w:eastAsia="Times New Roman" w:hAnsi="Sylfaen" w:cs="Arial"/>
          <w:b/>
          <w:bCs/>
          <w:color w:val="FF0000"/>
          <w:lang w:val="hy-AM"/>
        </w:rPr>
        <w:t xml:space="preserve"> </w:t>
      </w:r>
      <w:r>
        <w:rPr>
          <w:rFonts w:ascii="Sylfaen" w:eastAsia="Times New Roman" w:hAnsi="Sylfaen" w:cs="Arial"/>
          <w:b/>
          <w:bCs/>
          <w:color w:val="FF0000"/>
          <w:lang w:val="hy-AM"/>
        </w:rPr>
        <w:t>նոր ամբարձիչ սարքավորումների շահագործմամբ։</w:t>
      </w:r>
    </w:p>
    <w:p w:rsidR="00CF3210" w:rsidRDefault="00CF3210" w:rsidP="00CF3210">
      <w:pPr>
        <w:pStyle w:val="Footer"/>
        <w:ind w:left="-810" w:right="360"/>
        <w:jc w:val="center"/>
        <w:rPr>
          <w:rFonts w:ascii="Sylfaen" w:hAnsi="Sylfaen" w:cs="Sylfaen"/>
          <w:b/>
          <w:color w:val="FF0000"/>
          <w:shd w:val="clear" w:color="auto" w:fill="FFFFFF"/>
          <w:lang w:val="hy-AM"/>
        </w:rPr>
      </w:pPr>
    </w:p>
    <w:p w:rsidR="00EC4A6B" w:rsidRDefault="00EC4A6B" w:rsidP="00EC4A6B">
      <w:pPr>
        <w:pStyle w:val="Footer"/>
        <w:ind w:left="-810" w:right="360"/>
        <w:jc w:val="center"/>
        <w:rPr>
          <w:rFonts w:ascii="Sylfaen" w:eastAsia="Times New Roman" w:hAnsi="Sylfaen" w:cs="Arial"/>
          <w:b/>
          <w:bCs/>
          <w:color w:val="C00000"/>
          <w:sz w:val="24"/>
          <w:szCs w:val="24"/>
          <w:lang w:val="hy-AM"/>
        </w:rPr>
      </w:pPr>
      <w:r>
        <w:rPr>
          <w:rFonts w:ascii="Sylfaen" w:eastAsia="Times New Roman" w:hAnsi="Sylfaen" w:cs="Arial"/>
          <w:b/>
          <w:bCs/>
          <w:color w:val="C00000"/>
          <w:sz w:val="24"/>
          <w:szCs w:val="24"/>
          <w:lang w:val="hy-AM"/>
        </w:rPr>
        <w:t>ՈՒՍՏԻ ԱՇԽԱՏԱՆՔՆԵՐԻ ԱՎԱՐՏԱԿԱՆ ՓԱՍՏԱԹՂԹԵՐԸ ԿԱԶՄՎԵԼՈՒ ԵՎ ՀԱՍՏԱՏՎԵԼՈՒ ԵՆ ԸՍՏ ԴԱՍԸՆԹԱՑԻ ՄԱՍՆԱԿԻՑՆԵՐԻ ՓԱՍՏԱՑԻ ՔԱՆԱԿՆԵՐԻ, ԵՎ ՎՃԱՐՈՒՄԸ ԿԱՏԱՐՎԵԼՈՒ Է ՓԱՍՏԱՑԻ ԿԱՏԱՐՎԱԾ ԱՇԽԱՏԱՆՔԵՐԻ ԾԱՎԱԼՆԵՐԻ ԴԻՄԱՑ, ԱՅԼ ՈՉ ԹԵ ՊԱՏՎԻՐԱՏՈՒԻ ԿՈՂՄԻՑ ՍՏՈՐԵՎ ՆԵՐԿԱՅԱՑՎՈՂ ՊԼԱՆԱՎՈՐՎԱԾ ՔԱՆԱԿՆԵՐԻ։</w:t>
      </w:r>
    </w:p>
    <w:p w:rsidR="00CF3210" w:rsidRDefault="00CF3210" w:rsidP="00CF3210">
      <w:pPr>
        <w:pStyle w:val="Footer"/>
        <w:ind w:left="-810" w:right="360"/>
        <w:jc w:val="center"/>
        <w:rPr>
          <w:rFonts w:ascii="Sylfaen" w:hAnsi="Sylfaen"/>
          <w:b/>
          <w:bCs/>
          <w:szCs w:val="20"/>
          <w:lang w:val="hy-AM"/>
        </w:rPr>
      </w:pPr>
    </w:p>
    <w:tbl>
      <w:tblPr>
        <w:tblStyle w:val="TableGrid"/>
        <w:tblW w:w="0" w:type="auto"/>
        <w:tblInd w:w="-557" w:type="dxa"/>
        <w:tblLook w:val="04A0" w:firstRow="1" w:lastRow="0" w:firstColumn="1" w:lastColumn="0" w:noHBand="0" w:noVBand="1"/>
      </w:tblPr>
      <w:tblGrid>
        <w:gridCol w:w="5429"/>
        <w:gridCol w:w="5429"/>
      </w:tblGrid>
      <w:tr w:rsidR="00CF3210" w:rsidRPr="00EC4A6B" w:rsidTr="00420FA7">
        <w:trPr>
          <w:trHeight w:val="654"/>
        </w:trPr>
        <w:tc>
          <w:tcPr>
            <w:tcW w:w="5429" w:type="dxa"/>
          </w:tcPr>
          <w:p w:rsidR="00CF3210" w:rsidRPr="004D1814" w:rsidRDefault="00CF3210" w:rsidP="00420FA7">
            <w:pPr>
              <w:pStyle w:val="Footer"/>
              <w:ind w:right="360"/>
              <w:jc w:val="center"/>
              <w:rPr>
                <w:rFonts w:ascii="Sylfaen" w:hAnsi="Sylfaen"/>
                <w:b/>
                <w:bCs/>
                <w:color w:val="FF0000"/>
                <w:szCs w:val="20"/>
                <w:lang w:val="hy-AM"/>
              </w:rPr>
            </w:pPr>
            <w:r w:rsidRPr="004D1814">
              <w:rPr>
                <w:rFonts w:ascii="Sylfaen" w:hAnsi="Sylfaen"/>
                <w:b/>
                <w:bCs/>
                <w:color w:val="FF0000"/>
                <w:szCs w:val="20"/>
                <w:lang w:val="hy-AM"/>
              </w:rPr>
              <w:t>Առաջին անգամ դասընթացին մասնակցող աշխատակիցների թվաքանակը*</w:t>
            </w:r>
          </w:p>
        </w:tc>
        <w:tc>
          <w:tcPr>
            <w:tcW w:w="5429" w:type="dxa"/>
          </w:tcPr>
          <w:p w:rsidR="00CF3210" w:rsidRPr="004D1814" w:rsidRDefault="00CF3210" w:rsidP="00420FA7">
            <w:pPr>
              <w:pStyle w:val="Footer"/>
              <w:ind w:right="360"/>
              <w:jc w:val="center"/>
              <w:rPr>
                <w:rFonts w:ascii="Sylfaen" w:hAnsi="Sylfaen"/>
                <w:b/>
                <w:bCs/>
                <w:szCs w:val="20"/>
                <w:lang w:val="hy-AM"/>
              </w:rPr>
            </w:pPr>
            <w:r w:rsidRPr="004D1814">
              <w:rPr>
                <w:rFonts w:ascii="Sylfaen" w:hAnsi="Sylfaen"/>
                <w:b/>
                <w:bCs/>
                <w:szCs w:val="20"/>
                <w:lang w:val="hy-AM"/>
              </w:rPr>
              <w:t>Դասընթացին հերթական անգամ մասնակցող աշխատ</w:t>
            </w:r>
            <w:r>
              <w:rPr>
                <w:rFonts w:ascii="Sylfaen" w:hAnsi="Sylfaen"/>
                <w:b/>
                <w:bCs/>
                <w:szCs w:val="20"/>
                <w:lang w:val="hy-AM"/>
              </w:rPr>
              <w:t>ա</w:t>
            </w:r>
            <w:r w:rsidRPr="004D1814">
              <w:rPr>
                <w:rFonts w:ascii="Sylfaen" w:hAnsi="Sylfaen"/>
                <w:b/>
                <w:bCs/>
                <w:szCs w:val="20"/>
                <w:lang w:val="hy-AM"/>
              </w:rPr>
              <w:t>կիցների թվաքանակը</w:t>
            </w:r>
          </w:p>
        </w:tc>
      </w:tr>
      <w:tr w:rsidR="00CF3210" w:rsidTr="00420FA7">
        <w:trPr>
          <w:trHeight w:val="327"/>
        </w:trPr>
        <w:tc>
          <w:tcPr>
            <w:tcW w:w="5429" w:type="dxa"/>
          </w:tcPr>
          <w:p w:rsidR="00CF3210" w:rsidRPr="00C42715" w:rsidRDefault="00C42715" w:rsidP="00420FA7">
            <w:pPr>
              <w:pStyle w:val="Footer"/>
              <w:ind w:right="360"/>
              <w:jc w:val="center"/>
              <w:rPr>
                <w:rFonts w:ascii="Sylfaen" w:hAnsi="Sylfaen"/>
                <w:bCs/>
                <w:szCs w:val="20"/>
              </w:rPr>
            </w:pPr>
            <w:r>
              <w:rPr>
                <w:rFonts w:ascii="Sylfaen" w:hAnsi="Sylfaen"/>
                <w:bCs/>
                <w:szCs w:val="20"/>
              </w:rPr>
              <w:t>5</w:t>
            </w:r>
          </w:p>
        </w:tc>
        <w:tc>
          <w:tcPr>
            <w:tcW w:w="5429" w:type="dxa"/>
          </w:tcPr>
          <w:p w:rsidR="00CF3210" w:rsidRPr="00C42715" w:rsidRDefault="00CB09D0" w:rsidP="00420FA7">
            <w:pPr>
              <w:pStyle w:val="Footer"/>
              <w:ind w:right="360"/>
              <w:jc w:val="center"/>
              <w:rPr>
                <w:rFonts w:ascii="Sylfaen" w:hAnsi="Sylfaen"/>
                <w:bCs/>
                <w:szCs w:val="20"/>
              </w:rPr>
            </w:pPr>
            <w:r>
              <w:rPr>
                <w:rFonts w:ascii="Sylfaen" w:hAnsi="Sylfaen"/>
                <w:bCs/>
                <w:szCs w:val="20"/>
              </w:rPr>
              <w:t>23</w:t>
            </w:r>
          </w:p>
        </w:tc>
      </w:tr>
      <w:tr w:rsidR="00CF3210" w:rsidTr="00420FA7">
        <w:trPr>
          <w:trHeight w:val="327"/>
        </w:trPr>
        <w:tc>
          <w:tcPr>
            <w:tcW w:w="10858" w:type="dxa"/>
            <w:gridSpan w:val="2"/>
          </w:tcPr>
          <w:p w:rsidR="00CF3210" w:rsidRPr="004D1814" w:rsidRDefault="00CF3210" w:rsidP="00CB09D0">
            <w:pPr>
              <w:pStyle w:val="Footer"/>
              <w:ind w:right="360"/>
              <w:jc w:val="center"/>
              <w:rPr>
                <w:rFonts w:ascii="Sylfaen" w:hAnsi="Sylfaen"/>
                <w:b/>
                <w:bCs/>
                <w:szCs w:val="20"/>
                <w:lang w:val="hy-AM"/>
              </w:rPr>
            </w:pPr>
            <w:r w:rsidRPr="004D1814">
              <w:rPr>
                <w:rFonts w:ascii="Sylfaen" w:hAnsi="Sylfaen"/>
                <w:b/>
                <w:bCs/>
                <w:szCs w:val="20"/>
                <w:highlight w:val="yellow"/>
                <w:lang w:val="hy-AM"/>
              </w:rPr>
              <w:t>Դասընթացի մասնակիցների նվազագույն քանակը՝</w:t>
            </w:r>
            <w:r>
              <w:rPr>
                <w:rFonts w:ascii="Sylfaen" w:hAnsi="Sylfaen"/>
                <w:b/>
                <w:bCs/>
                <w:szCs w:val="20"/>
                <w:lang w:val="hy-AM"/>
              </w:rPr>
              <w:t xml:space="preserve"> </w:t>
            </w:r>
            <w:r w:rsidR="00CB09D0">
              <w:rPr>
                <w:rFonts w:ascii="Sylfaen" w:hAnsi="Sylfaen"/>
                <w:b/>
                <w:bCs/>
                <w:szCs w:val="20"/>
              </w:rPr>
              <w:t>23</w:t>
            </w:r>
            <w:r w:rsidRPr="004D1814">
              <w:rPr>
                <w:rFonts w:ascii="Sylfaen" w:hAnsi="Sylfaen"/>
                <w:b/>
                <w:bCs/>
                <w:szCs w:val="20"/>
                <w:lang w:val="hy-AM"/>
              </w:rPr>
              <w:t>։</w:t>
            </w:r>
          </w:p>
        </w:tc>
      </w:tr>
    </w:tbl>
    <w:p w:rsidR="00CF3210" w:rsidRPr="00CF3210" w:rsidRDefault="00CF3210" w:rsidP="00C42715">
      <w:pPr>
        <w:pStyle w:val="Footer"/>
        <w:ind w:left="-810" w:right="360"/>
        <w:jc w:val="center"/>
        <w:rPr>
          <w:rFonts w:ascii="Sylfaen" w:hAnsi="Sylfaen"/>
          <w:b/>
          <w:bCs/>
          <w:sz w:val="16"/>
          <w:szCs w:val="20"/>
          <w:lang w:val="hy-AM"/>
        </w:rPr>
      </w:pPr>
    </w:p>
    <w:sectPr w:rsidR="00CF3210" w:rsidRPr="00CF3210" w:rsidSect="005F1544">
      <w:headerReference w:type="default" r:id="rId8"/>
      <w:footerReference w:type="default" r:id="rId9"/>
      <w:pgSz w:w="12240" w:h="15840"/>
      <w:pgMar w:top="1440" w:right="540" w:bottom="108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5EEA" w:rsidRDefault="00975EEA" w:rsidP="009B3406">
      <w:pPr>
        <w:spacing w:after="0" w:line="240" w:lineRule="auto"/>
      </w:pPr>
      <w:r>
        <w:separator/>
      </w:r>
    </w:p>
  </w:endnote>
  <w:endnote w:type="continuationSeparator" w:id="0">
    <w:p w:rsidR="00975EEA" w:rsidRDefault="00975EEA" w:rsidP="009B3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46591335"/>
      <w:docPartObj>
        <w:docPartGallery w:val="Page Numbers (Bottom of Page)"/>
        <w:docPartUnique/>
      </w:docPartObj>
    </w:sdtPr>
    <w:sdtEndPr/>
    <w:sdtContent>
      <w:sdt>
        <w:sdtPr>
          <w:id w:val="-846591334"/>
          <w:docPartObj>
            <w:docPartGallery w:val="Page Numbers (Top of Page)"/>
            <w:docPartUnique/>
          </w:docPartObj>
        </w:sdtPr>
        <w:sdtEndPr/>
        <w:sdtContent>
          <w:sdt>
            <w:sdtPr>
              <w:id w:val="1223789075"/>
              <w:docPartObj>
                <w:docPartGallery w:val="Page Numbers (Bottom of Page)"/>
                <w:docPartUnique/>
              </w:docPartObj>
            </w:sdtPr>
            <w:sdtEndPr/>
            <w:sdtContent>
              <w:sdt>
                <w:sdtPr>
                  <w:id w:val="1223789076"/>
                  <w:docPartObj>
                    <w:docPartGallery w:val="Page Numbers (Top of Page)"/>
                    <w:docPartUnique/>
                  </w:docPartObj>
                </w:sdtPr>
                <w:sdtEndPr/>
                <w:sdtContent>
                  <w:p w:rsidR="005F1544" w:rsidRPr="00E42D4F" w:rsidRDefault="00F445BD" w:rsidP="005F1544">
                    <w:pPr>
                      <w:pStyle w:val="Header"/>
                      <w:ind w:left="-450"/>
                      <w:jc w:val="center"/>
                      <w:rPr>
                        <w:lang w:val="hy-AM"/>
                      </w:rPr>
                    </w:pPr>
                    <w:r>
                      <w:t xml:space="preserve">                                            </w:t>
                    </w:r>
                    <w:r w:rsidR="005F1544">
                      <w:rPr>
                        <w:rFonts w:ascii="Sylfaen" w:hAnsi="Sylfaen"/>
                        <w:b/>
                        <w:bCs/>
                        <w:color w:val="1F497D" w:themeColor="text2"/>
                        <w:sz w:val="20"/>
                      </w:rPr>
                      <w:t xml:space="preserve">                                                                                                                                   </w:t>
                    </w:r>
                    <w:r w:rsidR="008338B3">
                      <w:rPr>
                        <w:b/>
                        <w:sz w:val="24"/>
                        <w:szCs w:val="24"/>
                      </w:rPr>
                      <w:fldChar w:fldCharType="begin"/>
                    </w:r>
                    <w:r w:rsidR="005F1544" w:rsidRPr="00D43875">
                      <w:rPr>
                        <w:b/>
                        <w:lang w:val="hy-AM"/>
                      </w:rPr>
                      <w:instrText xml:space="preserve"> PAGE </w:instrText>
                    </w:r>
                    <w:r w:rsidR="008338B3">
                      <w:rPr>
                        <w:b/>
                        <w:sz w:val="24"/>
                        <w:szCs w:val="24"/>
                      </w:rPr>
                      <w:fldChar w:fldCharType="separate"/>
                    </w:r>
                    <w:r w:rsidR="007240F0">
                      <w:rPr>
                        <w:b/>
                        <w:noProof/>
                        <w:lang w:val="hy-AM"/>
                      </w:rPr>
                      <w:t>1</w:t>
                    </w:r>
                    <w:r w:rsidR="008338B3">
                      <w:rPr>
                        <w:b/>
                        <w:sz w:val="24"/>
                        <w:szCs w:val="24"/>
                      </w:rPr>
                      <w:fldChar w:fldCharType="end"/>
                    </w:r>
                    <w:r w:rsidR="005F1544" w:rsidRPr="00D43875">
                      <w:rPr>
                        <w:lang w:val="hy-AM"/>
                      </w:rPr>
                      <w:t xml:space="preserve"> </w:t>
                    </w:r>
                    <w:r w:rsidR="005F1544">
                      <w:rPr>
                        <w:rFonts w:ascii="Sylfaen" w:hAnsi="Sylfaen"/>
                        <w:lang w:val="hy-AM"/>
                      </w:rPr>
                      <w:t>/</w:t>
                    </w:r>
                    <w:r w:rsidR="005F1544" w:rsidRPr="00D43875">
                      <w:rPr>
                        <w:lang w:val="hy-AM"/>
                      </w:rPr>
                      <w:t xml:space="preserve"> </w:t>
                    </w:r>
                    <w:r w:rsidR="008338B3">
                      <w:rPr>
                        <w:b/>
                        <w:sz w:val="24"/>
                        <w:szCs w:val="24"/>
                      </w:rPr>
                      <w:fldChar w:fldCharType="begin"/>
                    </w:r>
                    <w:r w:rsidR="005F1544" w:rsidRPr="00D43875">
                      <w:rPr>
                        <w:b/>
                        <w:lang w:val="hy-AM"/>
                      </w:rPr>
                      <w:instrText xml:space="preserve"> NUMPAGES  </w:instrText>
                    </w:r>
                    <w:r w:rsidR="008338B3">
                      <w:rPr>
                        <w:b/>
                        <w:sz w:val="24"/>
                        <w:szCs w:val="24"/>
                      </w:rPr>
                      <w:fldChar w:fldCharType="separate"/>
                    </w:r>
                    <w:r w:rsidR="007240F0">
                      <w:rPr>
                        <w:b/>
                        <w:noProof/>
                        <w:lang w:val="hy-AM"/>
                      </w:rPr>
                      <w:t>3</w:t>
                    </w:r>
                    <w:r w:rsidR="008338B3">
                      <w:rPr>
                        <w:b/>
                        <w:sz w:val="24"/>
                        <w:szCs w:val="24"/>
                      </w:rPr>
                      <w:fldChar w:fldCharType="end"/>
                    </w:r>
                  </w:p>
                </w:sdtContent>
              </w:sdt>
            </w:sdtContent>
          </w:sdt>
          <w:p w:rsidR="005F1544" w:rsidRDefault="005F1544" w:rsidP="005F1544">
            <w:pPr>
              <w:pStyle w:val="Header"/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:rsidR="00FC1E02" w:rsidRPr="00D43875" w:rsidRDefault="00975EEA" w:rsidP="005F1544">
            <w:pPr>
              <w:pStyle w:val="Header"/>
              <w:jc w:val="center"/>
              <w:rPr>
                <w:lang w:val="hy-AM"/>
              </w:rPr>
            </w:pPr>
          </w:p>
        </w:sdtContent>
      </w:sdt>
    </w:sdtContent>
  </w:sdt>
  <w:p w:rsidR="00FC1E02" w:rsidRPr="004600FB" w:rsidRDefault="00FC1E02" w:rsidP="004600FB">
    <w:pPr>
      <w:pStyle w:val="Footer"/>
      <w:rPr>
        <w:rFonts w:ascii="Sylfaen" w:hAnsi="Sylfaen"/>
        <w:sz w:val="20"/>
        <w:szCs w:val="20"/>
        <w:lang w:val="hy-AM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5EEA" w:rsidRDefault="00975EEA" w:rsidP="009B3406">
      <w:pPr>
        <w:spacing w:after="0" w:line="240" w:lineRule="auto"/>
      </w:pPr>
      <w:r>
        <w:separator/>
      </w:r>
    </w:p>
  </w:footnote>
  <w:footnote w:type="continuationSeparator" w:id="0">
    <w:p w:rsidR="00975EEA" w:rsidRDefault="00975EEA" w:rsidP="009B34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70" w:type="dxa"/>
      <w:tblInd w:w="-70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710"/>
      <w:gridCol w:w="7200"/>
      <w:gridCol w:w="2160"/>
    </w:tblGrid>
    <w:tr w:rsidR="00FC1E02" w:rsidRPr="00736154" w:rsidTr="005F1544">
      <w:trPr>
        <w:trHeight w:val="365"/>
      </w:trPr>
      <w:tc>
        <w:tcPr>
          <w:tcW w:w="1710" w:type="dxa"/>
          <w:vMerge w:val="restart"/>
        </w:tcPr>
        <w:p w:rsidR="00FC1E02" w:rsidRPr="00736154" w:rsidRDefault="00FC1E02" w:rsidP="00820F97">
          <w:pPr>
            <w:pStyle w:val="Header"/>
          </w:pPr>
          <w:r>
            <w:rPr>
              <w:noProof/>
            </w:rPr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584200</wp:posOffset>
                </wp:positionV>
                <wp:extent cx="985520" cy="347345"/>
                <wp:effectExtent l="19050" t="0" r="5080" b="0"/>
                <wp:wrapSquare wrapText="bothSides"/>
                <wp:docPr id="5" name="Picture 4" descr="logo_veolia (1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ogo_veolia (1)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5520" cy="3473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200" w:type="dxa"/>
          <w:tcBorders>
            <w:bottom w:val="single" w:sz="4" w:space="0" w:color="auto"/>
          </w:tcBorders>
          <w:vAlign w:val="center"/>
        </w:tcPr>
        <w:p w:rsidR="00FC1E02" w:rsidRPr="00390143" w:rsidRDefault="005F1544" w:rsidP="004600FB">
          <w:pPr>
            <w:pStyle w:val="Heading1"/>
            <w:spacing w:before="0" w:beforeAutospacing="0" w:after="0" w:afterAutospacing="0"/>
            <w:jc w:val="center"/>
            <w:rPr>
              <w:rFonts w:ascii="Calibri" w:hAnsi="Calibri" w:cs="Calibri"/>
              <w:iCs/>
              <w:color w:val="1F497D" w:themeColor="text2"/>
              <w:sz w:val="24"/>
              <w:szCs w:val="24"/>
              <w:shd w:val="clear" w:color="auto" w:fill="FFFFFF"/>
            </w:rPr>
          </w:pPr>
          <w:r>
            <w:rPr>
              <w:rFonts w:ascii="Sylfaen" w:hAnsi="Sylfaen" w:cs="Calibri"/>
              <w:iCs/>
              <w:color w:val="1F497D" w:themeColor="text2"/>
              <w:sz w:val="24"/>
              <w:szCs w:val="24"/>
              <w:shd w:val="clear" w:color="auto" w:fill="FFFFFF"/>
              <w:lang w:val="hy-AM"/>
            </w:rPr>
            <w:t>«ՎԵՈԼԻԱ ՋՈՒՐ» ՓԲԸ</w:t>
          </w:r>
        </w:p>
      </w:tc>
      <w:tc>
        <w:tcPr>
          <w:tcW w:w="2160" w:type="dxa"/>
          <w:vMerge w:val="restart"/>
          <w:vAlign w:val="center"/>
        </w:tcPr>
        <w:p w:rsidR="00CE7516" w:rsidRPr="00CE7516" w:rsidRDefault="00CE7516" w:rsidP="00CE7516">
          <w:pPr>
            <w:pStyle w:val="Header"/>
            <w:jc w:val="center"/>
            <w:rPr>
              <w:rFonts w:ascii="Sylfaen" w:hAnsi="Sylfaen"/>
              <w:b/>
              <w:bCs/>
              <w:color w:val="C00000"/>
              <w:sz w:val="28"/>
              <w:szCs w:val="41"/>
              <w:lang w:val="hy-AM"/>
            </w:rPr>
          </w:pPr>
          <w:r w:rsidRPr="00CE7516">
            <w:rPr>
              <w:rFonts w:ascii="Sylfaen" w:hAnsi="Sylfaen"/>
              <w:b/>
              <w:bCs/>
              <w:color w:val="C00000"/>
              <w:sz w:val="28"/>
              <w:szCs w:val="41"/>
              <w:highlight w:val="yellow"/>
              <w:lang w:val="hy-AM"/>
            </w:rPr>
            <w:t>ԼՈՏ 1</w:t>
          </w:r>
        </w:p>
        <w:p w:rsidR="00FC1E02" w:rsidRPr="006E79E9" w:rsidRDefault="00FC1E02" w:rsidP="00F445BD">
          <w:pPr>
            <w:pStyle w:val="Header"/>
            <w:jc w:val="center"/>
            <w:rPr>
              <w:rFonts w:ascii="Sylfaen" w:hAnsi="Sylfaen"/>
              <w:b/>
              <w:color w:val="1F497D"/>
            </w:rPr>
          </w:pPr>
        </w:p>
      </w:tc>
    </w:tr>
    <w:tr w:rsidR="00FC1E02" w:rsidRPr="00570B5E" w:rsidTr="005F1544">
      <w:trPr>
        <w:trHeight w:val="364"/>
      </w:trPr>
      <w:tc>
        <w:tcPr>
          <w:tcW w:w="1710" w:type="dxa"/>
          <w:vMerge/>
        </w:tcPr>
        <w:p w:rsidR="00FC1E02" w:rsidRDefault="00FC1E02" w:rsidP="00820F97">
          <w:pPr>
            <w:pStyle w:val="Header"/>
            <w:rPr>
              <w:noProof/>
            </w:rPr>
          </w:pPr>
        </w:p>
      </w:tc>
      <w:tc>
        <w:tcPr>
          <w:tcW w:w="7200" w:type="dxa"/>
          <w:shd w:val="clear" w:color="auto" w:fill="1F497D" w:themeFill="text2"/>
          <w:vAlign w:val="center"/>
        </w:tcPr>
        <w:p w:rsidR="00FC1E02" w:rsidRPr="00272DE6" w:rsidRDefault="00CE7516" w:rsidP="004600FB">
          <w:pPr>
            <w:pStyle w:val="Header"/>
            <w:jc w:val="center"/>
            <w:rPr>
              <w:rFonts w:ascii="Sylfaen" w:hAnsi="Sylfaen"/>
              <w:b/>
              <w:bCs/>
              <w:color w:val="FFFFFF" w:themeColor="background1"/>
              <w:lang w:val="hy-AM"/>
            </w:rPr>
          </w:pPr>
          <w:r>
            <w:rPr>
              <w:rFonts w:ascii="Sylfaen" w:hAnsi="Sylfaen"/>
              <w:b/>
              <w:bCs/>
              <w:color w:val="FFFFFF" w:themeColor="background1"/>
              <w:lang w:val="hy-AM"/>
            </w:rPr>
            <w:t xml:space="preserve">№4 </w:t>
          </w:r>
          <w:r w:rsidR="00FC1E02" w:rsidRPr="00272DE6">
            <w:rPr>
              <w:rFonts w:ascii="Sylfaen" w:hAnsi="Sylfaen"/>
              <w:b/>
              <w:bCs/>
              <w:color w:val="FFFFFF" w:themeColor="background1"/>
              <w:lang w:val="hy-AM"/>
            </w:rPr>
            <w:t>ՏԵԽՆԻԿԱԿԱՆ ԱՌԱՋԱԴՐԱՆՔ</w:t>
          </w:r>
        </w:p>
        <w:p w:rsidR="00FC1E02" w:rsidRPr="004600FB" w:rsidRDefault="006E79E9" w:rsidP="00085813">
          <w:pPr>
            <w:pStyle w:val="Header"/>
            <w:jc w:val="center"/>
            <w:rPr>
              <w:rFonts w:ascii="Calibri" w:hAnsi="Calibri" w:cs="Calibri"/>
              <w:iCs/>
              <w:color w:val="FFFFFF" w:themeColor="background1"/>
              <w:sz w:val="40"/>
              <w:szCs w:val="25"/>
              <w:shd w:val="clear" w:color="auto" w:fill="FFFFFF"/>
              <w:lang w:val="hy-AM"/>
            </w:rPr>
          </w:pPr>
          <w:r w:rsidRPr="006E79E9">
            <w:rPr>
              <w:rFonts w:ascii="Sylfaen" w:hAnsi="Sylfaen"/>
              <w:b/>
              <w:bCs/>
              <w:color w:val="FFFFFF" w:themeColor="background1"/>
              <w:lang w:val="hy-AM"/>
            </w:rPr>
            <w:t>ՄԵԿ ՏՈՆՆԱ ԵՎ ԱՎԵԼԻ ԲԵՌՆԱԲԱՐՁՈՒԹՅԱՄԲ ԱՄԲԱՐՁԻՉ ՍԱՐՔԱՎՈՐՈՒՄՆԵՐԻ ԵՎ ՄԵԽԱՆԻԶՄՆԵՐԻ (</w:t>
          </w:r>
          <w:r w:rsidR="00780FCF">
            <w:rPr>
              <w:rFonts w:ascii="Sylfaen" w:hAnsi="Sylfaen"/>
              <w:b/>
              <w:bCs/>
              <w:color w:val="FFFFFF" w:themeColor="background1"/>
              <w:lang w:val="hy-AM"/>
            </w:rPr>
            <w:t>ԱՅՍՈՒՀԵՏ</w:t>
          </w:r>
          <w:r w:rsidR="00085813" w:rsidRPr="00085813">
            <w:rPr>
              <w:rFonts w:ascii="Sylfaen" w:hAnsi="Sylfaen"/>
              <w:b/>
              <w:bCs/>
              <w:color w:val="FFFFFF" w:themeColor="background1"/>
              <w:lang w:val="hy-AM"/>
            </w:rPr>
            <w:t>`</w:t>
          </w:r>
          <w:r w:rsidR="00780FCF">
            <w:rPr>
              <w:rFonts w:ascii="Sylfaen" w:hAnsi="Sylfaen"/>
              <w:b/>
              <w:bCs/>
              <w:color w:val="FFFFFF" w:themeColor="background1"/>
              <w:lang w:val="hy-AM"/>
            </w:rPr>
            <w:t xml:space="preserve"> </w:t>
          </w:r>
          <w:r w:rsidRPr="006E79E9">
            <w:rPr>
              <w:rFonts w:ascii="Sylfaen" w:hAnsi="Sylfaen"/>
              <w:b/>
              <w:bCs/>
              <w:color w:val="FFFFFF" w:themeColor="background1"/>
              <w:lang w:val="hy-AM"/>
            </w:rPr>
            <w:t>ԱՄԲԱՐՁԻՉ</w:t>
          </w:r>
          <w:r w:rsidR="00085813" w:rsidRPr="00085813">
            <w:rPr>
              <w:rFonts w:ascii="Sylfaen" w:hAnsi="Sylfaen"/>
              <w:b/>
              <w:bCs/>
              <w:color w:val="FFFFFF" w:themeColor="background1"/>
              <w:lang w:val="hy-AM"/>
            </w:rPr>
            <w:t>)</w:t>
          </w:r>
          <w:r w:rsidR="00085813">
            <w:rPr>
              <w:rFonts w:ascii="Sylfaen" w:hAnsi="Sylfaen"/>
              <w:b/>
              <w:bCs/>
              <w:color w:val="FFFFFF" w:themeColor="background1"/>
              <w:lang w:val="hy-AM"/>
            </w:rPr>
            <w:t xml:space="preserve"> ՍԱՐՔԻՆ ՎԻՃԱԿԻ </w:t>
          </w:r>
          <w:r w:rsidR="004E7ED6">
            <w:rPr>
              <w:rFonts w:ascii="Sylfaen" w:hAnsi="Sylfaen"/>
              <w:b/>
              <w:bCs/>
              <w:color w:val="FFFFFF" w:themeColor="background1"/>
              <w:lang w:val="hy-AM"/>
            </w:rPr>
            <w:t xml:space="preserve">ԶՆՆՄԱՆ ԵՎ </w:t>
          </w:r>
          <w:r w:rsidR="00085813">
            <w:rPr>
              <w:rFonts w:ascii="Sylfaen" w:hAnsi="Sylfaen"/>
              <w:b/>
              <w:bCs/>
              <w:color w:val="FFFFFF" w:themeColor="background1"/>
              <w:lang w:val="hy-AM"/>
            </w:rPr>
            <w:t xml:space="preserve">ՇԱՀԱԳՈՐԾՄԱՆ </w:t>
          </w:r>
          <w:r w:rsidR="004E7ED6">
            <w:rPr>
              <w:rFonts w:ascii="Sylfaen" w:hAnsi="Sylfaen"/>
              <w:b/>
              <w:bCs/>
              <w:color w:val="FFFFFF" w:themeColor="background1"/>
              <w:lang w:val="hy-AM"/>
            </w:rPr>
            <w:t xml:space="preserve">ՊԱՏԱՍԽԱՆԱՏՈՒ ԱՆՁԻ </w:t>
          </w:r>
          <w:r w:rsidRPr="00272DE6">
            <w:rPr>
              <w:rFonts w:ascii="Sylfaen" w:hAnsi="Sylfaen"/>
              <w:b/>
              <w:bCs/>
              <w:color w:val="FFFFFF" w:themeColor="background1"/>
              <w:lang w:val="hy-AM"/>
            </w:rPr>
            <w:t xml:space="preserve"> </w:t>
          </w:r>
          <w:r w:rsidR="00FC1E02" w:rsidRPr="00272DE6">
            <w:rPr>
              <w:rFonts w:ascii="Sylfaen" w:hAnsi="Sylfaen"/>
              <w:b/>
              <w:bCs/>
              <w:color w:val="FFFFFF" w:themeColor="background1"/>
              <w:lang w:val="hy-AM"/>
            </w:rPr>
            <w:t>ՄԱՍՆԱԳԻՏԱԿԱՆ ՈՐԱԿԱՎՈՐՄԱՆ</w:t>
          </w:r>
          <w:r w:rsidR="00570B5E">
            <w:rPr>
              <w:rFonts w:ascii="Sylfaen" w:hAnsi="Sylfaen"/>
              <w:b/>
              <w:bCs/>
              <w:color w:val="FFFFFF" w:themeColor="background1"/>
              <w:lang w:val="hy-AM"/>
            </w:rPr>
            <w:t xml:space="preserve"> ԵՎ ՎԵՐԱՈՐԱԿԱՎՈՐՄԱՆ</w:t>
          </w:r>
          <w:r w:rsidR="00FC1E02" w:rsidRPr="00272DE6">
            <w:rPr>
              <w:rFonts w:ascii="Sylfaen" w:hAnsi="Sylfaen"/>
              <w:b/>
              <w:bCs/>
              <w:color w:val="FFFFFF" w:themeColor="background1"/>
              <w:lang w:val="hy-AM"/>
            </w:rPr>
            <w:t xml:space="preserve"> ԴԱՍԸՆԹԱՑՆԵՐԻ ԵՎ ԳԻՏԵԼԻՔՆԵՐԻ ՍՏՈՒԳՄԱՆ ԱՇԽԱՏԱՆՔՆԵՐԻ</w:t>
          </w:r>
          <w:r w:rsidR="00FC1E02" w:rsidRPr="00272DE6">
            <w:rPr>
              <w:rFonts w:ascii="Sylfaen" w:hAnsi="Sylfaen"/>
              <w:b/>
              <w:bCs/>
              <w:color w:val="FFFFFF" w:themeColor="background1"/>
              <w:sz w:val="20"/>
              <w:szCs w:val="41"/>
              <w:lang w:val="hy-AM"/>
            </w:rPr>
            <w:t xml:space="preserve"> </w:t>
          </w:r>
        </w:p>
      </w:tc>
      <w:tc>
        <w:tcPr>
          <w:tcW w:w="2160" w:type="dxa"/>
          <w:vMerge/>
          <w:vAlign w:val="center"/>
        </w:tcPr>
        <w:p w:rsidR="00FC1E02" w:rsidRPr="004600FB" w:rsidRDefault="00FC1E02" w:rsidP="00820F97">
          <w:pPr>
            <w:pStyle w:val="Header"/>
            <w:jc w:val="center"/>
            <w:rPr>
              <w:rFonts w:ascii="Sylfaen" w:hAnsi="Sylfaen"/>
              <w:b/>
              <w:bCs/>
              <w:color w:val="C00000"/>
              <w:szCs w:val="41"/>
              <w:lang w:val="hy-AM"/>
            </w:rPr>
          </w:pPr>
        </w:p>
      </w:tc>
    </w:tr>
  </w:tbl>
  <w:p w:rsidR="00FC1E02" w:rsidRPr="004600FB" w:rsidRDefault="00FC1E02">
    <w:pPr>
      <w:pStyle w:val="Header"/>
      <w:rPr>
        <w:lang w:val="hy-AM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BD14981_"/>
      </v:shape>
    </w:pict>
  </w:numPicBullet>
  <w:numPicBullet w:numPicBulletId="1">
    <w:pict>
      <v:shape id="_x0000_i1029" type="#_x0000_t75" style="width:285.75pt;height:289.5pt" o:bullet="t">
        <v:imagedata r:id="rId2" o:title="Untitled-1 copy"/>
      </v:shape>
    </w:pict>
  </w:numPicBullet>
  <w:abstractNum w:abstractNumId="0" w15:restartNumberingAfterBreak="0">
    <w:nsid w:val="03C127A8"/>
    <w:multiLevelType w:val="hybridMultilevel"/>
    <w:tmpl w:val="D6565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C77EE3"/>
    <w:multiLevelType w:val="multilevel"/>
    <w:tmpl w:val="05DC0F46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4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 w15:restartNumberingAfterBreak="0">
    <w:nsid w:val="17914FF9"/>
    <w:multiLevelType w:val="hybridMultilevel"/>
    <w:tmpl w:val="EF52AAEC"/>
    <w:lvl w:ilvl="0" w:tplc="3216DBA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  <w:sz w:val="28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5A13E2"/>
    <w:multiLevelType w:val="multilevel"/>
    <w:tmpl w:val="0652B842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18" w:hanging="420"/>
      </w:pPr>
      <w:rPr>
        <w:rFonts w:hint="default"/>
        <w:b/>
        <w:color w:val="1F497D" w:themeColor="text2"/>
      </w:rPr>
    </w:lvl>
    <w:lvl w:ilvl="2">
      <w:start w:val="1"/>
      <w:numFmt w:val="decimal"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 w15:restartNumberingAfterBreak="0">
    <w:nsid w:val="28AA2C1E"/>
    <w:multiLevelType w:val="multilevel"/>
    <w:tmpl w:val="5194F8E8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420"/>
      </w:pPr>
      <w:rPr>
        <w:rFonts w:hint="default"/>
        <w:b/>
        <w:color w:val="1F497D" w:themeColor="text2"/>
      </w:rPr>
    </w:lvl>
    <w:lvl w:ilvl="2">
      <w:start w:val="1"/>
      <w:numFmt w:val="decimal"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 w15:restartNumberingAfterBreak="0">
    <w:nsid w:val="2DE84B21"/>
    <w:multiLevelType w:val="multilevel"/>
    <w:tmpl w:val="31F850B2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color w:val="1F497D" w:themeColor="text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F481BF3"/>
    <w:multiLevelType w:val="hybridMultilevel"/>
    <w:tmpl w:val="7506C2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3D5AD0"/>
    <w:multiLevelType w:val="multilevel"/>
    <w:tmpl w:val="2C5E63E4"/>
    <w:lvl w:ilvl="0">
      <w:start w:val="4"/>
      <w:numFmt w:val="decimal"/>
      <w:lvlText w:val="%1."/>
      <w:lvlJc w:val="left"/>
      <w:pPr>
        <w:ind w:left="405" w:hanging="405"/>
      </w:pPr>
      <w:rPr>
        <w:rFonts w:hint="default"/>
        <w:color w:val="1F497D" w:themeColor="text2"/>
      </w:rPr>
    </w:lvl>
    <w:lvl w:ilvl="1">
      <w:start w:val="1"/>
      <w:numFmt w:val="decimal"/>
      <w:lvlText w:val="%1.%2."/>
      <w:lvlJc w:val="left"/>
      <w:pPr>
        <w:ind w:left="495" w:hanging="405"/>
      </w:pPr>
      <w:rPr>
        <w:rFonts w:hint="default"/>
        <w:color w:val="1F497D" w:themeColor="text2"/>
      </w:rPr>
    </w:lvl>
    <w:lvl w:ilvl="2">
      <w:start w:val="1"/>
      <w:numFmt w:val="decimal"/>
      <w:lvlText w:val="%1.%2.%3."/>
      <w:lvlJc w:val="left"/>
      <w:pPr>
        <w:ind w:left="900" w:hanging="720"/>
      </w:pPr>
      <w:rPr>
        <w:rFonts w:hint="default"/>
        <w:color w:val="1F497D" w:themeColor="text2"/>
      </w:rPr>
    </w:lvl>
    <w:lvl w:ilvl="3">
      <w:start w:val="1"/>
      <w:numFmt w:val="decimal"/>
      <w:lvlText w:val="%1.%2.%3.%4."/>
      <w:lvlJc w:val="left"/>
      <w:pPr>
        <w:ind w:left="990" w:hanging="720"/>
      </w:pPr>
      <w:rPr>
        <w:rFonts w:hint="default"/>
        <w:color w:val="1F497D" w:themeColor="text2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  <w:color w:val="1F497D" w:themeColor="text2"/>
      </w:rPr>
    </w:lvl>
    <w:lvl w:ilvl="5">
      <w:start w:val="1"/>
      <w:numFmt w:val="decimal"/>
      <w:lvlText w:val="%1.%2.%3.%4.%5.%6."/>
      <w:lvlJc w:val="left"/>
      <w:pPr>
        <w:ind w:left="1530" w:hanging="1080"/>
      </w:pPr>
      <w:rPr>
        <w:rFonts w:hint="default"/>
        <w:color w:val="1F497D" w:themeColor="text2"/>
      </w:rPr>
    </w:lvl>
    <w:lvl w:ilvl="6">
      <w:start w:val="1"/>
      <w:numFmt w:val="decimal"/>
      <w:lvlText w:val="%1.%2.%3.%4.%5.%6.%7."/>
      <w:lvlJc w:val="left"/>
      <w:pPr>
        <w:ind w:left="1980" w:hanging="1440"/>
      </w:pPr>
      <w:rPr>
        <w:rFonts w:hint="default"/>
        <w:color w:val="1F497D" w:themeColor="text2"/>
      </w:rPr>
    </w:lvl>
    <w:lvl w:ilvl="7">
      <w:start w:val="1"/>
      <w:numFmt w:val="decimal"/>
      <w:lvlText w:val="%1.%2.%3.%4.%5.%6.%7.%8."/>
      <w:lvlJc w:val="left"/>
      <w:pPr>
        <w:ind w:left="2070" w:hanging="1440"/>
      </w:pPr>
      <w:rPr>
        <w:rFonts w:hint="default"/>
        <w:color w:val="1F497D" w:themeColor="text2"/>
      </w:rPr>
    </w:lvl>
    <w:lvl w:ilvl="8">
      <w:start w:val="1"/>
      <w:numFmt w:val="decimal"/>
      <w:lvlText w:val="%1.%2.%3.%4.%5.%6.%7.%8.%9."/>
      <w:lvlJc w:val="left"/>
      <w:pPr>
        <w:ind w:left="2520" w:hanging="1800"/>
      </w:pPr>
      <w:rPr>
        <w:rFonts w:hint="default"/>
        <w:color w:val="1F497D" w:themeColor="text2"/>
      </w:rPr>
    </w:lvl>
  </w:abstractNum>
  <w:abstractNum w:abstractNumId="8" w15:restartNumberingAfterBreak="0">
    <w:nsid w:val="445813E9"/>
    <w:multiLevelType w:val="hybridMultilevel"/>
    <w:tmpl w:val="E9366C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96003F"/>
    <w:multiLevelType w:val="hybridMultilevel"/>
    <w:tmpl w:val="DC869B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FF7C06"/>
    <w:multiLevelType w:val="multilevel"/>
    <w:tmpl w:val="DE46BB4A"/>
    <w:lvl w:ilvl="0">
      <w:start w:val="2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Sylfaen" w:eastAsiaTheme="minorHAnsi" w:hAnsi="Sylfaen" w:cstheme="minorBidi" w:hint="default"/>
        <w:b/>
        <w:color w:val="1F497D" w:themeColor="text2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cstheme="minorBidi" w:hint="default"/>
        <w:color w:val="1F497D" w:themeColor="text2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Theme="minorHAnsi" w:cstheme="minorBidi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Theme="minorHAnsi" w:cstheme="minorBidi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Theme="minorHAnsi" w:cstheme="minorBidi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eastAsiaTheme="minorHAnsi" w:cstheme="minorBidi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Theme="minorHAnsi" w:cstheme="minorBidi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eastAsiaTheme="minorHAnsi" w:cstheme="minorBidi" w:hint="default"/>
      </w:rPr>
    </w:lvl>
  </w:abstractNum>
  <w:abstractNum w:abstractNumId="11" w15:restartNumberingAfterBreak="0">
    <w:nsid w:val="603A6426"/>
    <w:multiLevelType w:val="hybridMultilevel"/>
    <w:tmpl w:val="B5261764"/>
    <w:lvl w:ilvl="0" w:tplc="F6AA736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2B1B57"/>
    <w:multiLevelType w:val="hybridMultilevel"/>
    <w:tmpl w:val="07A49F28"/>
    <w:lvl w:ilvl="0" w:tplc="4790DA90">
      <w:start w:val="1"/>
      <w:numFmt w:val="decimal"/>
      <w:lvlText w:val="%1."/>
      <w:lvlJc w:val="left"/>
      <w:pPr>
        <w:ind w:left="720" w:hanging="360"/>
      </w:pPr>
      <w:rPr>
        <w:color w:val="FFFFFF" w:themeColor="background1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744ED5"/>
    <w:multiLevelType w:val="multilevel"/>
    <w:tmpl w:val="139CA064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420"/>
      </w:pPr>
      <w:rPr>
        <w:rFonts w:hint="default"/>
        <w:color w:val="1F497D" w:themeColor="text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68D21B05"/>
    <w:multiLevelType w:val="multilevel"/>
    <w:tmpl w:val="139CA064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420"/>
      </w:pPr>
      <w:rPr>
        <w:rFonts w:hint="default"/>
        <w:color w:val="1F497D" w:themeColor="text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6EE63832"/>
    <w:multiLevelType w:val="hybridMultilevel"/>
    <w:tmpl w:val="D6BECE78"/>
    <w:lvl w:ilvl="0" w:tplc="FA1EDAA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b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2525C8"/>
    <w:multiLevelType w:val="hybridMultilevel"/>
    <w:tmpl w:val="2DB4CE10"/>
    <w:lvl w:ilvl="0" w:tplc="0409000B">
      <w:start w:val="1"/>
      <w:numFmt w:val="bullet"/>
      <w:lvlText w:val=""/>
      <w:lvlJc w:val="left"/>
      <w:pPr>
        <w:ind w:left="123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7" w15:restartNumberingAfterBreak="0">
    <w:nsid w:val="733877D4"/>
    <w:multiLevelType w:val="hybridMultilevel"/>
    <w:tmpl w:val="BF2A2C0C"/>
    <w:lvl w:ilvl="0" w:tplc="F6AA7362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65321E1"/>
    <w:multiLevelType w:val="hybridMultilevel"/>
    <w:tmpl w:val="6F7A2000"/>
    <w:lvl w:ilvl="0" w:tplc="2AAEA9F2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B662A"/>
    <w:multiLevelType w:val="hybridMultilevel"/>
    <w:tmpl w:val="70A8496E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410EB5"/>
    <w:multiLevelType w:val="multilevel"/>
    <w:tmpl w:val="AB50CF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cs="Arial" w:hint="default"/>
        <w:b/>
        <w:i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Arial" w:hint="default"/>
        <w:b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Arial" w:hint="default"/>
        <w:b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Arial" w:hint="default"/>
        <w:b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Arial" w:hint="default"/>
        <w:b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Arial" w:hint="default"/>
        <w:b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Arial" w:hint="default"/>
        <w:b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Arial" w:hint="default"/>
        <w:b/>
        <w:sz w:val="22"/>
      </w:rPr>
    </w:lvl>
  </w:abstractNum>
  <w:abstractNum w:abstractNumId="21" w15:restartNumberingAfterBreak="0">
    <w:nsid w:val="7ADA4241"/>
    <w:multiLevelType w:val="hybridMultilevel"/>
    <w:tmpl w:val="0CAEDB0C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DD0D02"/>
    <w:multiLevelType w:val="hybridMultilevel"/>
    <w:tmpl w:val="61D8207C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17"/>
  </w:num>
  <w:num w:numId="4">
    <w:abstractNumId w:val="12"/>
  </w:num>
  <w:num w:numId="5">
    <w:abstractNumId w:val="10"/>
  </w:num>
  <w:num w:numId="6">
    <w:abstractNumId w:val="18"/>
  </w:num>
  <w:num w:numId="7">
    <w:abstractNumId w:val="2"/>
  </w:num>
  <w:num w:numId="8">
    <w:abstractNumId w:val="0"/>
  </w:num>
  <w:num w:numId="9">
    <w:abstractNumId w:val="9"/>
  </w:num>
  <w:num w:numId="10">
    <w:abstractNumId w:val="19"/>
  </w:num>
  <w:num w:numId="11">
    <w:abstractNumId w:val="6"/>
  </w:num>
  <w:num w:numId="12">
    <w:abstractNumId w:val="22"/>
  </w:num>
  <w:num w:numId="13">
    <w:abstractNumId w:val="8"/>
  </w:num>
  <w:num w:numId="14">
    <w:abstractNumId w:val="21"/>
  </w:num>
  <w:num w:numId="15">
    <w:abstractNumId w:val="13"/>
  </w:num>
  <w:num w:numId="16">
    <w:abstractNumId w:val="16"/>
  </w:num>
  <w:num w:numId="17">
    <w:abstractNumId w:val="4"/>
  </w:num>
  <w:num w:numId="18">
    <w:abstractNumId w:val="1"/>
  </w:num>
  <w:num w:numId="19">
    <w:abstractNumId w:val="3"/>
  </w:num>
  <w:num w:numId="20">
    <w:abstractNumId w:val="20"/>
  </w:num>
  <w:num w:numId="21">
    <w:abstractNumId w:val="5"/>
  </w:num>
  <w:num w:numId="22">
    <w:abstractNumId w:val="14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3406"/>
    <w:rsid w:val="00011DBC"/>
    <w:rsid w:val="0005773E"/>
    <w:rsid w:val="00080BC2"/>
    <w:rsid w:val="00085813"/>
    <w:rsid w:val="000B14EC"/>
    <w:rsid w:val="000B37DA"/>
    <w:rsid w:val="000C2974"/>
    <w:rsid w:val="000C6858"/>
    <w:rsid w:val="001030A7"/>
    <w:rsid w:val="0010676C"/>
    <w:rsid w:val="00114814"/>
    <w:rsid w:val="001433DB"/>
    <w:rsid w:val="00171637"/>
    <w:rsid w:val="001740A9"/>
    <w:rsid w:val="00174653"/>
    <w:rsid w:val="0018387D"/>
    <w:rsid w:val="00186474"/>
    <w:rsid w:val="0019171A"/>
    <w:rsid w:val="001938D6"/>
    <w:rsid w:val="00196BD2"/>
    <w:rsid w:val="001B333E"/>
    <w:rsid w:val="001C18BA"/>
    <w:rsid w:val="001E26C7"/>
    <w:rsid w:val="002145D1"/>
    <w:rsid w:val="00221255"/>
    <w:rsid w:val="0022373C"/>
    <w:rsid w:val="002240A5"/>
    <w:rsid w:val="00240A19"/>
    <w:rsid w:val="00246A2E"/>
    <w:rsid w:val="00266D1F"/>
    <w:rsid w:val="00272DE6"/>
    <w:rsid w:val="002734D2"/>
    <w:rsid w:val="002830A0"/>
    <w:rsid w:val="002C28E1"/>
    <w:rsid w:val="002F59D9"/>
    <w:rsid w:val="00301A29"/>
    <w:rsid w:val="00312B06"/>
    <w:rsid w:val="00324A5E"/>
    <w:rsid w:val="00335936"/>
    <w:rsid w:val="00343A15"/>
    <w:rsid w:val="00354F28"/>
    <w:rsid w:val="00357350"/>
    <w:rsid w:val="00370426"/>
    <w:rsid w:val="00376F92"/>
    <w:rsid w:val="00390143"/>
    <w:rsid w:val="0039099F"/>
    <w:rsid w:val="00392882"/>
    <w:rsid w:val="00393C6E"/>
    <w:rsid w:val="003D0E9D"/>
    <w:rsid w:val="003D1919"/>
    <w:rsid w:val="003D1DFD"/>
    <w:rsid w:val="003E39AF"/>
    <w:rsid w:val="004600FB"/>
    <w:rsid w:val="00473026"/>
    <w:rsid w:val="004A2EF7"/>
    <w:rsid w:val="004B06F7"/>
    <w:rsid w:val="004C0284"/>
    <w:rsid w:val="004C229E"/>
    <w:rsid w:val="004E7ED6"/>
    <w:rsid w:val="0052137F"/>
    <w:rsid w:val="00530B70"/>
    <w:rsid w:val="00564CBD"/>
    <w:rsid w:val="00570B5E"/>
    <w:rsid w:val="00576FDF"/>
    <w:rsid w:val="00580494"/>
    <w:rsid w:val="00593497"/>
    <w:rsid w:val="005A4602"/>
    <w:rsid w:val="005C2BFE"/>
    <w:rsid w:val="005C36F6"/>
    <w:rsid w:val="005D372F"/>
    <w:rsid w:val="005E1521"/>
    <w:rsid w:val="005E486D"/>
    <w:rsid w:val="005F0951"/>
    <w:rsid w:val="005F1544"/>
    <w:rsid w:val="006338EE"/>
    <w:rsid w:val="00633CB2"/>
    <w:rsid w:val="00636FB9"/>
    <w:rsid w:val="00637728"/>
    <w:rsid w:val="00645CB6"/>
    <w:rsid w:val="0065099C"/>
    <w:rsid w:val="00677FF1"/>
    <w:rsid w:val="0069708D"/>
    <w:rsid w:val="006C45CA"/>
    <w:rsid w:val="006D2D86"/>
    <w:rsid w:val="006E79E9"/>
    <w:rsid w:val="0070273A"/>
    <w:rsid w:val="007240F0"/>
    <w:rsid w:val="0073314D"/>
    <w:rsid w:val="007678DF"/>
    <w:rsid w:val="00780FCF"/>
    <w:rsid w:val="007A2BA3"/>
    <w:rsid w:val="007D1767"/>
    <w:rsid w:val="007D6CA6"/>
    <w:rsid w:val="007E0CED"/>
    <w:rsid w:val="007E286D"/>
    <w:rsid w:val="007E625C"/>
    <w:rsid w:val="007E780B"/>
    <w:rsid w:val="007F647F"/>
    <w:rsid w:val="007F7165"/>
    <w:rsid w:val="0080782A"/>
    <w:rsid w:val="008107B2"/>
    <w:rsid w:val="008130C8"/>
    <w:rsid w:val="008144CC"/>
    <w:rsid w:val="00820F97"/>
    <w:rsid w:val="00822F68"/>
    <w:rsid w:val="00823E4C"/>
    <w:rsid w:val="008338B3"/>
    <w:rsid w:val="00846C3A"/>
    <w:rsid w:val="00846EC8"/>
    <w:rsid w:val="008523A2"/>
    <w:rsid w:val="00857958"/>
    <w:rsid w:val="00885A00"/>
    <w:rsid w:val="00895D84"/>
    <w:rsid w:val="008C617E"/>
    <w:rsid w:val="008D07FB"/>
    <w:rsid w:val="008F644F"/>
    <w:rsid w:val="0090456A"/>
    <w:rsid w:val="009048E8"/>
    <w:rsid w:val="00923E66"/>
    <w:rsid w:val="00930CBA"/>
    <w:rsid w:val="0093138D"/>
    <w:rsid w:val="009479CE"/>
    <w:rsid w:val="00952CD0"/>
    <w:rsid w:val="00960B5C"/>
    <w:rsid w:val="009742D6"/>
    <w:rsid w:val="00975EEA"/>
    <w:rsid w:val="00976756"/>
    <w:rsid w:val="009803E0"/>
    <w:rsid w:val="009A793B"/>
    <w:rsid w:val="009B300A"/>
    <w:rsid w:val="009B3406"/>
    <w:rsid w:val="009B6D95"/>
    <w:rsid w:val="009C0559"/>
    <w:rsid w:val="009F7DAA"/>
    <w:rsid w:val="00A176F7"/>
    <w:rsid w:val="00A95C6B"/>
    <w:rsid w:val="00AE37CC"/>
    <w:rsid w:val="00B008FD"/>
    <w:rsid w:val="00B13788"/>
    <w:rsid w:val="00B332C6"/>
    <w:rsid w:val="00B43D74"/>
    <w:rsid w:val="00B44256"/>
    <w:rsid w:val="00B65380"/>
    <w:rsid w:val="00B8382A"/>
    <w:rsid w:val="00BB7CFC"/>
    <w:rsid w:val="00BC4A4F"/>
    <w:rsid w:val="00BD26A3"/>
    <w:rsid w:val="00BE26AD"/>
    <w:rsid w:val="00BE34C9"/>
    <w:rsid w:val="00C06160"/>
    <w:rsid w:val="00C112DB"/>
    <w:rsid w:val="00C17BCE"/>
    <w:rsid w:val="00C24D2A"/>
    <w:rsid w:val="00C32F42"/>
    <w:rsid w:val="00C42715"/>
    <w:rsid w:val="00C64AEB"/>
    <w:rsid w:val="00C70643"/>
    <w:rsid w:val="00C959B8"/>
    <w:rsid w:val="00CA55B7"/>
    <w:rsid w:val="00CB09D0"/>
    <w:rsid w:val="00CB4D48"/>
    <w:rsid w:val="00CE63A0"/>
    <w:rsid w:val="00CE7516"/>
    <w:rsid w:val="00CF3210"/>
    <w:rsid w:val="00D04555"/>
    <w:rsid w:val="00D43875"/>
    <w:rsid w:val="00D761E8"/>
    <w:rsid w:val="00D76C06"/>
    <w:rsid w:val="00D80B1F"/>
    <w:rsid w:val="00D900E7"/>
    <w:rsid w:val="00D95824"/>
    <w:rsid w:val="00D969F5"/>
    <w:rsid w:val="00DA79EB"/>
    <w:rsid w:val="00DB019B"/>
    <w:rsid w:val="00DB01DD"/>
    <w:rsid w:val="00DD2E78"/>
    <w:rsid w:val="00DD3C1D"/>
    <w:rsid w:val="00DD58A6"/>
    <w:rsid w:val="00DD6FFF"/>
    <w:rsid w:val="00E17037"/>
    <w:rsid w:val="00E310AA"/>
    <w:rsid w:val="00E40A9A"/>
    <w:rsid w:val="00E56613"/>
    <w:rsid w:val="00E616EE"/>
    <w:rsid w:val="00E872B6"/>
    <w:rsid w:val="00EB66B2"/>
    <w:rsid w:val="00EC4A6B"/>
    <w:rsid w:val="00ED4B53"/>
    <w:rsid w:val="00EF030F"/>
    <w:rsid w:val="00F252BC"/>
    <w:rsid w:val="00F2628F"/>
    <w:rsid w:val="00F2630F"/>
    <w:rsid w:val="00F42EBC"/>
    <w:rsid w:val="00F445BD"/>
    <w:rsid w:val="00F61D67"/>
    <w:rsid w:val="00F76AA4"/>
    <w:rsid w:val="00F93A78"/>
    <w:rsid w:val="00F97823"/>
    <w:rsid w:val="00FB19F6"/>
    <w:rsid w:val="00FC1E02"/>
    <w:rsid w:val="00FE75CA"/>
    <w:rsid w:val="00FF5438"/>
    <w:rsid w:val="00FF5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5682543-1E2A-4C7B-84A9-DAA0B97C9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0426"/>
  </w:style>
  <w:style w:type="paragraph" w:styleId="Heading1">
    <w:name w:val="heading 1"/>
    <w:basedOn w:val="Normal"/>
    <w:link w:val="Heading1Char"/>
    <w:uiPriority w:val="9"/>
    <w:qFormat/>
    <w:rsid w:val="009B34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3593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34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3406"/>
  </w:style>
  <w:style w:type="paragraph" w:styleId="Footer">
    <w:name w:val="footer"/>
    <w:basedOn w:val="Normal"/>
    <w:link w:val="FooterChar"/>
    <w:uiPriority w:val="99"/>
    <w:unhideWhenUsed/>
    <w:rsid w:val="009B34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3406"/>
  </w:style>
  <w:style w:type="character" w:customStyle="1" w:styleId="Heading1Char">
    <w:name w:val="Heading 1 Char"/>
    <w:basedOn w:val="DefaultParagraphFont"/>
    <w:link w:val="Heading1"/>
    <w:uiPriority w:val="9"/>
    <w:rsid w:val="009B340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TableGrid">
    <w:name w:val="Table Grid"/>
    <w:basedOn w:val="TableNormal"/>
    <w:uiPriority w:val="59"/>
    <w:rsid w:val="009048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9048E8"/>
  </w:style>
  <w:style w:type="paragraph" w:styleId="ListParagraph">
    <w:name w:val="List Paragraph"/>
    <w:basedOn w:val="Normal"/>
    <w:uiPriority w:val="34"/>
    <w:qFormat/>
    <w:rsid w:val="00952CD0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1E26C7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3359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t">
    <w:name w:val="ht"/>
    <w:basedOn w:val="DefaultParagraphFont"/>
    <w:rsid w:val="00335936"/>
  </w:style>
  <w:style w:type="character" w:styleId="Strong">
    <w:name w:val="Strong"/>
    <w:basedOn w:val="DefaultParagraphFont"/>
    <w:uiPriority w:val="22"/>
    <w:qFormat/>
    <w:rsid w:val="00823E4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26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4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81D376-3D6C-41D6-9F0D-C69599896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1252</TotalTime>
  <Pages>1</Pages>
  <Words>985</Words>
  <Characters>5618</Characters>
  <Application>Microsoft Office Word</Application>
  <DocSecurity>0</DocSecurity>
  <Lines>46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DAdamyan</dc:creator>
  <cp:lastModifiedBy>Anna Trdatyan</cp:lastModifiedBy>
  <cp:revision>152</cp:revision>
  <cp:lastPrinted>2017-05-15T11:19:00Z</cp:lastPrinted>
  <dcterms:created xsi:type="dcterms:W3CDTF">2017-04-10T06:13:00Z</dcterms:created>
  <dcterms:modified xsi:type="dcterms:W3CDTF">2021-03-15T09:23:00Z</dcterms:modified>
</cp:coreProperties>
</file>